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Look w:val="04A0" w:firstRow="1" w:lastRow="0" w:firstColumn="1" w:lastColumn="0" w:noHBand="0" w:noVBand="1"/>
      </w:tblPr>
      <w:tblGrid>
        <w:gridCol w:w="4962"/>
        <w:gridCol w:w="5523"/>
      </w:tblGrid>
      <w:tr w:rsidR="00570249" w:rsidRPr="001B71FA" w14:paraId="674BF549" w14:textId="77777777" w:rsidTr="001B71FA">
        <w:tc>
          <w:tcPr>
            <w:tcW w:w="4962" w:type="dxa"/>
            <w:shd w:val="clear" w:color="auto" w:fill="auto"/>
          </w:tcPr>
          <w:p w14:paraId="1E3AEB3C" w14:textId="77777777" w:rsidR="00570249" w:rsidRPr="006833FE" w:rsidRDefault="00570249" w:rsidP="006833FE">
            <w:pPr>
              <w:spacing w:after="0"/>
              <w:rPr>
                <w:rFonts w:ascii="Times New Roman" w:hAnsi="Times New Roman"/>
                <w:sz w:val="24"/>
                <w:szCs w:val="24"/>
              </w:rPr>
            </w:pPr>
          </w:p>
        </w:tc>
        <w:tc>
          <w:tcPr>
            <w:tcW w:w="5523" w:type="dxa"/>
            <w:shd w:val="clear" w:color="auto" w:fill="auto"/>
          </w:tcPr>
          <w:p w14:paraId="555F2BEC" w14:textId="77777777" w:rsidR="005626A0" w:rsidRDefault="003331F7"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Dyrek</w:t>
            </w:r>
            <w:r w:rsidR="005626A0" w:rsidRPr="005626A0">
              <w:rPr>
                <w:rFonts w:ascii="Times New Roman" w:hAnsi="Times New Roman"/>
                <w:b/>
                <w:szCs w:val="24"/>
              </w:rPr>
              <w:t>tor</w:t>
            </w:r>
            <w:r w:rsidRPr="005626A0">
              <w:rPr>
                <w:rFonts w:ascii="Times New Roman" w:hAnsi="Times New Roman"/>
                <w:b/>
                <w:szCs w:val="24"/>
              </w:rPr>
              <w:t xml:space="preserve"> </w:t>
            </w:r>
          </w:p>
          <w:p w14:paraId="3F24CF61" w14:textId="77777777" w:rsidR="005626A0" w:rsidRPr="005626A0" w:rsidRDefault="00570249"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Państwow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w:t>
            </w:r>
            <w:r w:rsidR="00505C42" w:rsidRPr="005626A0">
              <w:rPr>
                <w:rFonts w:ascii="Times New Roman" w:hAnsi="Times New Roman"/>
                <w:b/>
                <w:szCs w:val="24"/>
              </w:rPr>
              <w:t>W</w:t>
            </w:r>
            <w:r w:rsidRPr="005626A0">
              <w:rPr>
                <w:rFonts w:ascii="Times New Roman" w:hAnsi="Times New Roman"/>
                <w:b/>
                <w:szCs w:val="24"/>
              </w:rPr>
              <w:t>eterynaryjn</w:t>
            </w:r>
            <w:r w:rsidR="005626A0">
              <w:rPr>
                <w:rFonts w:ascii="Times New Roman" w:hAnsi="Times New Roman"/>
                <w:b/>
                <w:szCs w:val="24"/>
              </w:rPr>
              <w:t>ego</w:t>
            </w:r>
            <w:r w:rsidRPr="005626A0">
              <w:rPr>
                <w:rFonts w:ascii="Times New Roman" w:hAnsi="Times New Roman"/>
                <w:b/>
                <w:szCs w:val="24"/>
              </w:rPr>
              <w:t xml:space="preserve"> </w:t>
            </w:r>
          </w:p>
          <w:p w14:paraId="0234A37E" w14:textId="77777777" w:rsidR="00570249" w:rsidRPr="005626A0" w:rsidRDefault="00C65405"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w:t>
            </w:r>
            <w:r w:rsidR="00570249" w:rsidRPr="005626A0">
              <w:rPr>
                <w:rFonts w:ascii="Times New Roman" w:hAnsi="Times New Roman"/>
                <w:b/>
                <w:szCs w:val="24"/>
              </w:rPr>
              <w:t xml:space="preserve"> Pa</w:t>
            </w:r>
            <w:r w:rsidRPr="005626A0">
              <w:rPr>
                <w:rFonts w:ascii="Times New Roman" w:hAnsi="Times New Roman"/>
                <w:b/>
                <w:szCs w:val="24"/>
              </w:rPr>
              <w:t>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Badawcz</w:t>
            </w:r>
            <w:r w:rsidR="003331F7" w:rsidRPr="005626A0">
              <w:rPr>
                <w:rFonts w:ascii="Times New Roman" w:hAnsi="Times New Roman"/>
                <w:b/>
                <w:szCs w:val="24"/>
              </w:rPr>
              <w:t>ego</w:t>
            </w:r>
          </w:p>
          <w:p w14:paraId="3870D7CA" w14:textId="77777777" w:rsidR="00C65405" w:rsidRPr="005626A0" w:rsidRDefault="00C65405" w:rsidP="005626A0">
            <w:pPr>
              <w:spacing w:after="0"/>
              <w:rPr>
                <w:rFonts w:ascii="Times New Roman" w:hAnsi="Times New Roman"/>
                <w:b/>
                <w:szCs w:val="24"/>
              </w:rPr>
            </w:pPr>
            <w:r w:rsidRPr="005626A0">
              <w:rPr>
                <w:rFonts w:ascii="Times New Roman" w:hAnsi="Times New Roman"/>
                <w:b/>
                <w:szCs w:val="24"/>
              </w:rPr>
              <w:t>Al. Partyzantów 57</w:t>
            </w:r>
          </w:p>
          <w:p w14:paraId="5C133102" w14:textId="77777777" w:rsidR="00C65405" w:rsidRPr="001B71FA" w:rsidRDefault="00C65405" w:rsidP="005626A0">
            <w:pPr>
              <w:spacing w:after="0"/>
              <w:rPr>
                <w:rFonts w:ascii="Times New Roman" w:hAnsi="Times New Roman"/>
                <w:sz w:val="24"/>
                <w:szCs w:val="24"/>
              </w:rPr>
            </w:pPr>
            <w:r w:rsidRPr="005626A0">
              <w:rPr>
                <w:rFonts w:ascii="Times New Roman" w:hAnsi="Times New Roman"/>
                <w:b/>
                <w:szCs w:val="24"/>
              </w:rPr>
              <w:t>24-100 Puławy</w:t>
            </w:r>
          </w:p>
        </w:tc>
      </w:tr>
    </w:tbl>
    <w:p w14:paraId="680DF05F" w14:textId="77777777" w:rsidR="001B71FA" w:rsidRDefault="001B71FA" w:rsidP="001B71FA">
      <w:pPr>
        <w:spacing w:after="0" w:line="240" w:lineRule="auto"/>
        <w:jc w:val="center"/>
        <w:rPr>
          <w:rFonts w:ascii="Times New Roman" w:hAnsi="Times New Roman"/>
          <w:b/>
          <w:sz w:val="26"/>
          <w:szCs w:val="26"/>
        </w:rPr>
      </w:pPr>
    </w:p>
    <w:p w14:paraId="79CB5A34" w14:textId="77777777" w:rsidR="0032428D" w:rsidRDefault="003331F7" w:rsidP="00CF255A">
      <w:pPr>
        <w:spacing w:before="240" w:after="0" w:line="240" w:lineRule="auto"/>
        <w:jc w:val="center"/>
        <w:rPr>
          <w:rFonts w:ascii="Times New Roman" w:hAnsi="Times New Roman"/>
          <w:b/>
          <w:sz w:val="26"/>
          <w:szCs w:val="26"/>
        </w:rPr>
      </w:pPr>
      <w:r w:rsidRPr="00522008">
        <w:rPr>
          <w:rFonts w:ascii="Times New Roman" w:hAnsi="Times New Roman"/>
          <w:b/>
          <w:sz w:val="26"/>
          <w:szCs w:val="26"/>
        </w:rPr>
        <w:t>WNIOSEK</w:t>
      </w:r>
      <w:r w:rsidR="0077522D" w:rsidRPr="00522008">
        <w:rPr>
          <w:rFonts w:ascii="Times New Roman" w:hAnsi="Times New Roman"/>
          <w:b/>
          <w:sz w:val="26"/>
          <w:szCs w:val="26"/>
        </w:rPr>
        <w:t>/APPLICATION</w:t>
      </w:r>
      <w:r w:rsidR="00DB2E1D" w:rsidRPr="00522008">
        <w:rPr>
          <w:rFonts w:ascii="Times New Roman" w:hAnsi="Times New Roman"/>
          <w:b/>
          <w:sz w:val="26"/>
          <w:szCs w:val="26"/>
        </w:rPr>
        <w:t xml:space="preserve"> *</w:t>
      </w:r>
    </w:p>
    <w:p w14:paraId="09507A19" w14:textId="77777777" w:rsidR="00CF255A" w:rsidRPr="00522008" w:rsidRDefault="00CF255A" w:rsidP="00CF255A">
      <w:pPr>
        <w:pBdr>
          <w:bottom w:val="single" w:sz="4" w:space="1" w:color="auto"/>
        </w:pBdr>
        <w:spacing w:after="0" w:line="240" w:lineRule="auto"/>
        <w:rPr>
          <w:rFonts w:ascii="Times New Roman" w:hAnsi="Times New Roman"/>
          <w:b/>
          <w:sz w:val="26"/>
          <w:szCs w:val="26"/>
        </w:rPr>
      </w:pPr>
    </w:p>
    <w:p w14:paraId="6F68D8A3" w14:textId="6DC43EE4" w:rsidR="0077522D" w:rsidRPr="00E32244" w:rsidRDefault="00FA1767" w:rsidP="00CF255A">
      <w:pPr>
        <w:tabs>
          <w:tab w:val="left" w:pos="284"/>
        </w:tabs>
        <w:spacing w:before="120" w:after="120" w:line="240" w:lineRule="auto"/>
        <w:ind w:left="425" w:hanging="425"/>
        <w:jc w:val="both"/>
        <w:rPr>
          <w:rFonts w:ascii="Times New Roman" w:hAnsi="Times New Roman"/>
        </w:rPr>
      </w:pPr>
      <w:r>
        <w:rPr>
          <w:rFonts w:ascii="MS Gothic" w:eastAsia="MS Gothic" w:hAnsi="MS Gothic" w:hint="eastAsia"/>
        </w:rPr>
        <w:t>☐</w:t>
      </w:r>
      <w:r w:rsidR="00594DBF" w:rsidRPr="00186D22">
        <w:rPr>
          <w:rFonts w:ascii="Times New Roman" w:eastAsia="MS Gothic" w:hAnsi="Times New Roman"/>
        </w:rPr>
        <w:t xml:space="preserve"> </w:t>
      </w:r>
      <w:r w:rsidR="00522008" w:rsidRPr="00186D22">
        <w:rPr>
          <w:rFonts w:ascii="Times New Roman" w:eastAsia="MS Gothic" w:hAnsi="Times New Roman"/>
        </w:rPr>
        <w:tab/>
      </w:r>
      <w:r w:rsidR="00186D22">
        <w:rPr>
          <w:rFonts w:ascii="Times New Roman" w:eastAsia="MS Gothic" w:hAnsi="Times New Roman"/>
        </w:rPr>
        <w:tab/>
      </w:r>
      <w:r w:rsidR="00CA087A" w:rsidRPr="00E32244">
        <w:rPr>
          <w:rFonts w:ascii="Times New Roman" w:eastAsia="Times New Roman" w:hAnsi="Times New Roman"/>
        </w:rPr>
        <w:t xml:space="preserve">o wydanie opinii o wyrobie do diagnostyki </w:t>
      </w:r>
      <w:r w:rsidR="00CA087A" w:rsidRPr="00E32244">
        <w:rPr>
          <w:rFonts w:ascii="Times New Roman" w:eastAsia="Times New Roman" w:hAnsi="Times New Roman"/>
          <w:i/>
        </w:rPr>
        <w:t>in vitro s</w:t>
      </w:r>
      <w:r w:rsidR="00CA087A" w:rsidRPr="00E32244">
        <w:rPr>
          <w:rFonts w:ascii="Times New Roman" w:eastAsia="Times New Roman" w:hAnsi="Times New Roman"/>
        </w:rPr>
        <w:t xml:space="preserve">tosowanym w medycynie weterynaryjnej/ </w:t>
      </w:r>
      <w:r w:rsidR="00CA087A" w:rsidRPr="00E32244">
        <w:rPr>
          <w:rFonts w:ascii="Times New Roman" w:eastAsia="Times New Roman" w:hAnsi="Times New Roman"/>
          <w:b/>
        </w:rPr>
        <w:t xml:space="preserve">for issuing opinion about </w:t>
      </w:r>
      <w:r w:rsidR="00CA087A" w:rsidRPr="00E32244">
        <w:rPr>
          <w:rFonts w:ascii="Times New Roman" w:eastAsia="Times New Roman" w:hAnsi="Times New Roman"/>
          <w:b/>
          <w:i/>
        </w:rPr>
        <w:t>in vitro</w:t>
      </w:r>
      <w:r w:rsidR="00CA087A" w:rsidRPr="00E32244">
        <w:rPr>
          <w:rFonts w:ascii="Times New Roman" w:eastAsia="Times New Roman" w:hAnsi="Times New Roman"/>
          <w:b/>
        </w:rPr>
        <w:t xml:space="preserve"> diagnostic </w:t>
      </w:r>
      <w:r w:rsidR="00341A77">
        <w:rPr>
          <w:rFonts w:ascii="Times New Roman" w:eastAsia="Times New Roman" w:hAnsi="Times New Roman"/>
          <w:b/>
        </w:rPr>
        <w:t>device</w:t>
      </w:r>
      <w:r w:rsidR="00CA087A" w:rsidRPr="00E32244">
        <w:rPr>
          <w:rFonts w:ascii="Times New Roman" w:eastAsia="Times New Roman" w:hAnsi="Times New Roman"/>
          <w:b/>
        </w:rPr>
        <w:t xml:space="preserve"> used in veterinary medicine</w:t>
      </w:r>
    </w:p>
    <w:p w14:paraId="244BD0F7" w14:textId="774DB25B" w:rsidR="00594DBF" w:rsidRPr="00BD6B79" w:rsidRDefault="00594DBF" w:rsidP="00186D22">
      <w:pPr>
        <w:spacing w:after="120" w:line="240" w:lineRule="auto"/>
        <w:ind w:left="425" w:hanging="425"/>
        <w:jc w:val="both"/>
        <w:rPr>
          <w:rFonts w:ascii="Times New Roman" w:hAnsi="Times New Roman"/>
          <w:b/>
          <w:u w:val="single"/>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o wydanie opinii o przedłużeniu ważności wpisu wyrobu w Wykazie wyrobów do diagnostyki </w:t>
      </w:r>
      <w:r w:rsidR="00CA087A" w:rsidRPr="00BD6B79">
        <w:rPr>
          <w:rFonts w:ascii="Times New Roman" w:eastAsia="Times New Roman" w:hAnsi="Times New Roman"/>
          <w:i/>
          <w:lang w:val="en-US"/>
        </w:rPr>
        <w:t>in vitro</w:t>
      </w:r>
      <w:r w:rsidR="00CA087A" w:rsidRPr="00BD6B79">
        <w:rPr>
          <w:rFonts w:ascii="Times New Roman" w:eastAsia="Times New Roman" w:hAnsi="Times New Roman"/>
          <w:lang w:val="en-US"/>
        </w:rPr>
        <w:t xml:space="preserve"> stosowanych w medycynie weterynaryjnej/</w:t>
      </w:r>
      <w:r w:rsidR="00CA087A" w:rsidRPr="00BD6B79">
        <w:rPr>
          <w:rFonts w:ascii="Times New Roman" w:eastAsia="Times New Roman" w:hAnsi="Times New Roman"/>
          <w:b/>
          <w:lang w:val="en-US"/>
        </w:rPr>
        <w:t xml:space="preserve"> for issuing opinion about the extension of validity </w:t>
      </w:r>
      <w:r w:rsidR="00CA087A" w:rsidRPr="00BD6B79">
        <w:rPr>
          <w:rFonts w:ascii="Times New Roman" w:eastAsia="Times New Roman" w:hAnsi="Times New Roman"/>
          <w:b/>
          <w:sz w:val="24"/>
          <w:lang w:val="en-US"/>
        </w:rPr>
        <w:t xml:space="preserve">of the entry </w:t>
      </w:r>
      <w:r w:rsidR="00CE36A5" w:rsidRPr="00BD6B79">
        <w:rPr>
          <w:rFonts w:ascii="Times New Roman" w:eastAsia="Times New Roman" w:hAnsi="Times New Roman"/>
          <w:b/>
          <w:lang w:val="en-US"/>
        </w:rPr>
        <w:t>of </w:t>
      </w:r>
      <w:r w:rsidR="00CA087A" w:rsidRPr="00BD6B79">
        <w:rPr>
          <w:rFonts w:ascii="Times New Roman" w:eastAsia="Times New Roman" w:hAnsi="Times New Roman"/>
          <w:b/>
          <w:lang w:val="en-US"/>
        </w:rPr>
        <w:t xml:space="preserve">the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 xml:space="preserve"> existing on the List of </w:t>
      </w:r>
      <w:r w:rsidR="00CA087A" w:rsidRPr="00BD6B79">
        <w:rPr>
          <w:rFonts w:ascii="Times New Roman" w:eastAsia="Times New Roman" w:hAnsi="Times New Roman"/>
          <w:b/>
          <w:i/>
          <w:lang w:val="en-US"/>
        </w:rPr>
        <w:t>in vitro</w:t>
      </w:r>
      <w:r w:rsidR="00CA087A" w:rsidRPr="00BD6B79">
        <w:rPr>
          <w:rFonts w:ascii="Times New Roman" w:eastAsia="Times New Roman" w:hAnsi="Times New Roman"/>
          <w:b/>
          <w:lang w:val="en-US"/>
        </w:rPr>
        <w:t xml:space="preserve"> diagnostic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s used in veterinary medicine</w:t>
      </w:r>
    </w:p>
    <w:p w14:paraId="0B9C4F01" w14:textId="679A3198" w:rsidR="00CF255A" w:rsidRPr="00BD6B79" w:rsidRDefault="00F124A3" w:rsidP="00CF255A">
      <w:pPr>
        <w:spacing w:after="120" w:line="240" w:lineRule="auto"/>
        <w:ind w:left="425" w:hanging="425"/>
        <w:jc w:val="both"/>
        <w:rPr>
          <w:rFonts w:ascii="Times New Roman" w:hAnsi="Times New Roman"/>
          <w:b/>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 xml:space="preserve">o wydanie opinii o zmianie parametrów wyrobu do diagnostyki </w:t>
      </w:r>
      <w:r w:rsidR="00B871E8">
        <w:rPr>
          <w:rFonts w:ascii="Times New Roman" w:eastAsia="Times New Roman" w:hAnsi="Times New Roman"/>
          <w:i/>
          <w:lang w:val="en-US"/>
        </w:rPr>
        <w:t>in vitro </w:t>
      </w:r>
      <w:r w:rsidR="00CA087A" w:rsidRPr="00BD6B79">
        <w:rPr>
          <w:rFonts w:ascii="Times New Roman" w:eastAsia="Times New Roman" w:hAnsi="Times New Roman"/>
          <w:lang w:val="en-US"/>
        </w:rPr>
        <w:t xml:space="preserve">stosowanego w medycynie weterynaryjnej/ </w:t>
      </w:r>
      <w:r w:rsidR="00CA087A" w:rsidRPr="00BD6B79">
        <w:rPr>
          <w:rFonts w:ascii="Times New Roman" w:eastAsia="Times New Roman" w:hAnsi="Times New Roman"/>
          <w:b/>
          <w:lang w:val="en-US"/>
        </w:rPr>
        <w:t>for issuing opinion regarding the changes of parameters of </w:t>
      </w:r>
      <w:r w:rsidR="00CA087A" w:rsidRPr="00BD6B79">
        <w:rPr>
          <w:rFonts w:ascii="Times New Roman" w:eastAsia="Times New Roman" w:hAnsi="Times New Roman"/>
          <w:b/>
          <w:i/>
          <w:lang w:val="en-US"/>
        </w:rPr>
        <w:t>in vitro</w:t>
      </w:r>
      <w:r w:rsidR="008258F8" w:rsidRPr="00BD6B79">
        <w:rPr>
          <w:rFonts w:ascii="Times New Roman" w:eastAsia="Times New Roman" w:hAnsi="Times New Roman"/>
          <w:b/>
          <w:lang w:val="en-US"/>
        </w:rPr>
        <w:t xml:space="preserve"> diagnostic </w:t>
      </w:r>
      <w:r w:rsidR="00341A77">
        <w:rPr>
          <w:rFonts w:ascii="Times New Roman" w:eastAsia="Times New Roman" w:hAnsi="Times New Roman"/>
          <w:b/>
          <w:lang w:val="en-US"/>
        </w:rPr>
        <w:t>device</w:t>
      </w:r>
      <w:r w:rsidR="00CA087A" w:rsidRPr="00BD6B79">
        <w:rPr>
          <w:rFonts w:ascii="Times New Roman" w:eastAsia="Times New Roman" w:hAnsi="Times New Roman"/>
          <w:b/>
          <w:lang w:val="en-US"/>
        </w:rPr>
        <w:t xml:space="preserve"> used in veterinary medicine</w:t>
      </w:r>
    </w:p>
    <w:p w14:paraId="068F807B" w14:textId="77777777" w:rsidR="00186D22" w:rsidRPr="00BD6B79" w:rsidRDefault="00186D22" w:rsidP="00CF255A">
      <w:pPr>
        <w:pBdr>
          <w:top w:val="single" w:sz="4" w:space="1" w:color="auto"/>
        </w:pBdr>
        <w:spacing w:after="0" w:line="240" w:lineRule="auto"/>
        <w:ind w:left="425" w:hanging="425"/>
        <w:jc w:val="both"/>
        <w:rPr>
          <w:rFonts w:ascii="Times New Roman" w:hAnsi="Times New Roman"/>
          <w:b/>
          <w:lang w:val="en-US"/>
        </w:rPr>
      </w:pPr>
    </w:p>
    <w:p w14:paraId="4A409B1E" w14:textId="77777777" w:rsidR="002E6A55" w:rsidRPr="00BD6B79" w:rsidRDefault="002E6A55" w:rsidP="002E6A55">
      <w:pPr>
        <w:pStyle w:val="Akapitzlist"/>
        <w:numPr>
          <w:ilvl w:val="0"/>
          <w:numId w:val="8"/>
        </w:numPr>
        <w:spacing w:after="0" w:line="240" w:lineRule="auto"/>
        <w:ind w:left="426" w:hanging="426"/>
        <w:contextualSpacing w:val="0"/>
        <w:jc w:val="both"/>
        <w:rPr>
          <w:rFonts w:ascii="Times New Roman" w:hAnsi="Times New Roman"/>
          <w:b/>
          <w:lang w:val="en-US"/>
        </w:rPr>
      </w:pPr>
      <w:r w:rsidRPr="00BD6B79">
        <w:rPr>
          <w:rFonts w:ascii="Times New Roman" w:hAnsi="Times New Roman"/>
          <w:lang w:val="en-US"/>
        </w:rPr>
        <w:t xml:space="preserve">Nazwa i adres </w:t>
      </w:r>
      <w:r w:rsidR="00EB4306" w:rsidRPr="00BD6B79">
        <w:rPr>
          <w:rFonts w:ascii="Times New Roman" w:hAnsi="Times New Roman"/>
          <w:lang w:val="en-US"/>
        </w:rPr>
        <w:t>W</w:t>
      </w:r>
      <w:r w:rsidRPr="00BD6B79">
        <w:rPr>
          <w:rFonts w:ascii="Times New Roman" w:hAnsi="Times New Roman"/>
          <w:lang w:val="en-US"/>
        </w:rPr>
        <w:t>nioskodawcy</w:t>
      </w:r>
      <w:r w:rsidRPr="00BD6B79">
        <w:rPr>
          <w:rFonts w:ascii="Times New Roman" w:hAnsi="Times New Roman"/>
          <w:b/>
          <w:lang w:val="en-US"/>
        </w:rPr>
        <w:t xml:space="preserve">/ Name and address of the </w:t>
      </w:r>
      <w:r w:rsidR="00CA087A" w:rsidRPr="00BD6B79">
        <w:rPr>
          <w:rFonts w:ascii="Times New Roman" w:hAnsi="Times New Roman"/>
          <w:b/>
          <w:lang w:val="en-US"/>
        </w:rPr>
        <w:t>A</w:t>
      </w:r>
      <w:r w:rsidRPr="00BD6B79">
        <w:rPr>
          <w:rFonts w:ascii="Times New Roman" w:hAnsi="Times New Roman"/>
          <w:b/>
          <w:lang w:val="en-US"/>
        </w:rPr>
        <w:t>pplicant:</w:t>
      </w:r>
    </w:p>
    <w:p w14:paraId="2B8B9CB9" w14:textId="77777777" w:rsidR="002E6A55" w:rsidRPr="00E32244" w:rsidRDefault="002E6A55" w:rsidP="002E6A55">
      <w:pPr>
        <w:pStyle w:val="Akapitzlist"/>
        <w:spacing w:after="120" w:line="240" w:lineRule="auto"/>
        <w:ind w:left="425"/>
        <w:contextualSpacing w:val="0"/>
        <w:jc w:val="both"/>
        <w:rPr>
          <w:rFonts w:ascii="Times New Roman" w:hAnsi="Times New Roman"/>
        </w:rPr>
      </w:pPr>
      <w:r w:rsidRPr="00E32244">
        <w:rPr>
          <w:rFonts w:ascii="Times New Roman" w:hAnsi="Times New Roman"/>
        </w:rPr>
        <w:t>...................................................................................................................................................</w:t>
      </w:r>
    </w:p>
    <w:p w14:paraId="26084258" w14:textId="77777777" w:rsidR="007E7240" w:rsidRPr="00BD6B79" w:rsidRDefault="007E7240" w:rsidP="007E7240">
      <w:pPr>
        <w:pStyle w:val="Akapitzlist"/>
        <w:numPr>
          <w:ilvl w:val="0"/>
          <w:numId w:val="8"/>
        </w:numPr>
        <w:spacing w:after="0" w:line="240" w:lineRule="auto"/>
        <w:ind w:left="426" w:hanging="426"/>
        <w:contextualSpacing w:val="0"/>
        <w:jc w:val="both"/>
        <w:rPr>
          <w:rFonts w:ascii="Times New Roman" w:hAnsi="Times New Roman"/>
          <w:b/>
          <w:lang w:val="en-US"/>
        </w:rPr>
      </w:pPr>
      <w:r w:rsidRPr="00BD6B79">
        <w:rPr>
          <w:rFonts w:ascii="Times New Roman" w:eastAsia="Times New Roman" w:hAnsi="Times New Roman"/>
          <w:lang w:val="en-US"/>
        </w:rPr>
        <w:t>Data sporządzenia wniosku</w:t>
      </w:r>
      <w:r w:rsidR="00DB4608" w:rsidRPr="00BD6B79">
        <w:rPr>
          <w:rFonts w:ascii="Times New Roman" w:eastAsia="Times New Roman" w:hAnsi="Times New Roman"/>
          <w:lang w:val="en-US"/>
        </w:rPr>
        <w:t xml:space="preserve"> (dd.mm.rrrr) </w:t>
      </w:r>
      <w:r w:rsidRPr="00BD6B79">
        <w:rPr>
          <w:rFonts w:ascii="Times New Roman" w:eastAsia="Times New Roman" w:hAnsi="Times New Roman"/>
          <w:lang w:val="en-US"/>
        </w:rPr>
        <w:t xml:space="preserve">/ </w:t>
      </w:r>
      <w:r w:rsidRPr="00E32244">
        <w:rPr>
          <w:rStyle w:val="shorttext"/>
          <w:rFonts w:ascii="Times New Roman" w:hAnsi="Times New Roman"/>
          <w:b/>
          <w:lang w:val="en"/>
        </w:rPr>
        <w:t>Date of the application</w:t>
      </w:r>
      <w:r w:rsidR="00CA087A" w:rsidRPr="00BD6B79">
        <w:rPr>
          <w:rFonts w:ascii="Times New Roman" w:eastAsia="Times New Roman" w:hAnsi="Times New Roman"/>
          <w:lang w:val="en-US"/>
        </w:rPr>
        <w:t xml:space="preserve"> </w:t>
      </w:r>
      <w:r w:rsidR="00EB4306" w:rsidRPr="00BD6B79">
        <w:rPr>
          <w:rFonts w:ascii="Times New Roman" w:eastAsia="Times New Roman" w:hAnsi="Times New Roman"/>
          <w:b/>
          <w:lang w:val="en-US"/>
        </w:rPr>
        <w:t>(</w:t>
      </w:r>
      <w:r w:rsidR="00DB4608" w:rsidRPr="00BD6B79">
        <w:rPr>
          <w:rFonts w:ascii="Times New Roman" w:eastAsia="Times New Roman" w:hAnsi="Times New Roman"/>
          <w:b/>
          <w:lang w:val="en-US"/>
        </w:rPr>
        <w:t>dd.</w:t>
      </w:r>
      <w:r w:rsidR="00E32244" w:rsidRPr="00BD6B79">
        <w:rPr>
          <w:rFonts w:ascii="Times New Roman" w:eastAsia="Times New Roman" w:hAnsi="Times New Roman"/>
          <w:b/>
          <w:lang w:val="en-US"/>
        </w:rPr>
        <w:t>month.</w:t>
      </w:r>
      <w:r w:rsidR="00CA087A" w:rsidRPr="00BD6B79">
        <w:rPr>
          <w:rFonts w:ascii="Times New Roman" w:eastAsia="Times New Roman" w:hAnsi="Times New Roman"/>
          <w:b/>
          <w:lang w:val="en-US"/>
        </w:rPr>
        <w:t>yyyy)</w:t>
      </w:r>
      <w:r w:rsidR="00CA087A" w:rsidRPr="00BD6B79">
        <w:rPr>
          <w:rFonts w:ascii="Times New Roman" w:eastAsia="Times New Roman" w:hAnsi="Times New Roman"/>
          <w:lang w:val="en-US"/>
        </w:rPr>
        <w:t>:</w:t>
      </w:r>
    </w:p>
    <w:p w14:paraId="25E5FB58" w14:textId="77777777" w:rsidR="007E7240" w:rsidRPr="00E32244" w:rsidRDefault="007E7240" w:rsidP="007E7240">
      <w:pPr>
        <w:pStyle w:val="Akapitzlist"/>
        <w:spacing w:after="120" w:line="240" w:lineRule="auto"/>
        <w:ind w:left="425"/>
        <w:contextualSpacing w:val="0"/>
        <w:jc w:val="both"/>
        <w:rPr>
          <w:rFonts w:ascii="Times New Roman" w:eastAsia="Times New Roman" w:hAnsi="Times New Roman"/>
        </w:rPr>
      </w:pPr>
      <w:r w:rsidRPr="00E32244">
        <w:rPr>
          <w:rFonts w:ascii="Times New Roman" w:eastAsia="Times New Roman" w:hAnsi="Times New Roman"/>
        </w:rPr>
        <w:t>....................................</w:t>
      </w:r>
      <w:r w:rsidR="00FA1767" w:rsidRPr="00E32244">
        <w:rPr>
          <w:rFonts w:ascii="Times New Roman" w:eastAsia="Times New Roman" w:hAnsi="Times New Roman"/>
        </w:rPr>
        <w:t>...</w:t>
      </w:r>
      <w:r w:rsidRPr="00E32244">
        <w:rPr>
          <w:rFonts w:ascii="Times New Roman" w:eastAsia="Times New Roman" w:hAnsi="Times New Roman"/>
        </w:rPr>
        <w:t>........</w:t>
      </w:r>
    </w:p>
    <w:p w14:paraId="02E81C7D" w14:textId="77777777" w:rsidR="007E7240" w:rsidRPr="00E32244" w:rsidRDefault="007E7240" w:rsidP="007E7240">
      <w:pPr>
        <w:pStyle w:val="Akapitzlist"/>
        <w:numPr>
          <w:ilvl w:val="0"/>
          <w:numId w:val="8"/>
        </w:numPr>
        <w:spacing w:after="120" w:line="240" w:lineRule="auto"/>
        <w:ind w:left="426" w:hanging="426"/>
        <w:contextualSpacing w:val="0"/>
        <w:jc w:val="both"/>
        <w:rPr>
          <w:rFonts w:ascii="Times New Roman" w:eastAsia="Times New Roman" w:hAnsi="Times New Roman"/>
        </w:rPr>
      </w:pPr>
      <w:r w:rsidRPr="00E32244">
        <w:rPr>
          <w:rFonts w:ascii="Times New Roman" w:hAnsi="Times New Roman"/>
        </w:rPr>
        <w:t>Próbka przesłana wraz z wnioskiem/</w:t>
      </w:r>
      <w:r w:rsidRPr="00E32244">
        <w:rPr>
          <w:rFonts w:ascii="Times New Roman" w:hAnsi="Times New Roman"/>
          <w:b/>
        </w:rPr>
        <w:t xml:space="preserve"> Sample sent with the application</w:t>
      </w:r>
      <w:r w:rsidR="00FA1767" w:rsidRPr="00E32244">
        <w:rPr>
          <w:rFonts w:ascii="Times New Roman" w:hAnsi="Times New Roman"/>
          <w:b/>
        </w:rPr>
        <w:t>*</w:t>
      </w:r>
      <w:r w:rsidRPr="00E32244">
        <w:rPr>
          <w:rFonts w:ascii="Times New Roman" w:hAnsi="Times New Roman"/>
        </w:rPr>
        <w:t>:</w:t>
      </w:r>
    </w:p>
    <w:p w14:paraId="1D999FC2" w14:textId="77777777" w:rsidR="007E7240" w:rsidRPr="00E32244" w:rsidRDefault="007E7240" w:rsidP="007E7240">
      <w:pPr>
        <w:spacing w:after="0" w:line="240" w:lineRule="auto"/>
        <w:ind w:left="425" w:firstLine="1"/>
        <w:jc w:val="both"/>
        <w:rPr>
          <w:rFonts w:ascii="Times New Roman" w:hAnsi="Times New Roman"/>
          <w:b/>
        </w:rPr>
      </w:pPr>
      <w:r w:rsidRPr="00E32244">
        <w:rPr>
          <w:rFonts w:ascii="MS Gothic" w:eastAsia="MS Gothic" w:hAnsi="MS Gothic" w:hint="eastAsia"/>
        </w:rPr>
        <w:t>☐</w:t>
      </w:r>
      <w:r w:rsidRPr="00E32244">
        <w:rPr>
          <w:rFonts w:ascii="Times New Roman" w:hAnsi="Times New Roman"/>
        </w:rPr>
        <w:t xml:space="preserve"> </w:t>
      </w:r>
      <w:r w:rsidRPr="00E32244">
        <w:rPr>
          <w:rFonts w:ascii="Times New Roman" w:hAnsi="Times New Roman"/>
        </w:rPr>
        <w:tab/>
        <w:t xml:space="preserve">Tak/ </w:t>
      </w:r>
      <w:r w:rsidRPr="00E32244">
        <w:rPr>
          <w:rFonts w:ascii="Times New Roman" w:hAnsi="Times New Roman"/>
          <w:b/>
        </w:rPr>
        <w:t>Yes</w:t>
      </w:r>
    </w:p>
    <w:p w14:paraId="29929FBC" w14:textId="77777777" w:rsidR="007E7240" w:rsidRPr="00E32244" w:rsidRDefault="007E7240" w:rsidP="002E6A55">
      <w:pPr>
        <w:spacing w:after="120" w:line="240" w:lineRule="auto"/>
        <w:ind w:left="425"/>
        <w:jc w:val="both"/>
        <w:rPr>
          <w:rFonts w:ascii="Times New Roman" w:hAnsi="Times New Roman"/>
          <w:b/>
          <w:lang w:val="en-GB"/>
        </w:rPr>
      </w:pPr>
      <w:r w:rsidRPr="00E32244">
        <w:rPr>
          <w:rFonts w:ascii="Segoe UI Symbol" w:eastAsia="MS Gothic" w:hAnsi="Segoe UI Symbol" w:cs="Segoe UI Symbol"/>
        </w:rPr>
        <w:t>☐</w:t>
      </w:r>
      <w:r w:rsidRPr="00E32244">
        <w:rPr>
          <w:rFonts w:ascii="Times New Roman" w:hAnsi="Times New Roman"/>
        </w:rPr>
        <w:t xml:space="preserve"> </w:t>
      </w:r>
      <w:r w:rsidRPr="00E32244">
        <w:rPr>
          <w:rFonts w:ascii="Times New Roman" w:hAnsi="Times New Roman"/>
        </w:rPr>
        <w:tab/>
        <w:t xml:space="preserve">Nie/ </w:t>
      </w:r>
      <w:r w:rsidRPr="00E32244">
        <w:rPr>
          <w:rFonts w:ascii="Times New Roman" w:hAnsi="Times New Roman"/>
          <w:b/>
        </w:rPr>
        <w:t>No</w:t>
      </w:r>
    </w:p>
    <w:p w14:paraId="7906B9FF" w14:textId="487B1564" w:rsidR="00CA087A" w:rsidRPr="00BD6B79" w:rsidRDefault="00186D22" w:rsidP="00CA087A">
      <w:pPr>
        <w:pStyle w:val="Akapitzlist"/>
        <w:numPr>
          <w:ilvl w:val="0"/>
          <w:numId w:val="8"/>
        </w:numPr>
        <w:spacing w:line="240" w:lineRule="auto"/>
        <w:ind w:left="426" w:hanging="426"/>
        <w:jc w:val="both"/>
        <w:rPr>
          <w:rFonts w:ascii="Times New Roman" w:hAnsi="Times New Roman"/>
          <w:b/>
          <w:lang w:val="en-US"/>
        </w:rPr>
      </w:pPr>
      <w:r w:rsidRPr="00BD6B79">
        <w:rPr>
          <w:rFonts w:ascii="Times New Roman" w:hAnsi="Times New Roman"/>
          <w:lang w:val="en-US"/>
        </w:rPr>
        <w:t>Imię i nazwisko albo nazwa wytwórcy wyrobu, jego miejsce zamieszkania i adres albo siedziba i adres</w:t>
      </w:r>
      <w:r w:rsidR="00CA087A" w:rsidRPr="00BD6B79">
        <w:rPr>
          <w:rFonts w:ascii="Times New Roman" w:hAnsi="Times New Roman"/>
          <w:b/>
          <w:lang w:val="en-US"/>
        </w:rPr>
        <w:t xml:space="preserve">/ Name and surname or the name of manufacturer of </w:t>
      </w:r>
      <w:r w:rsidR="00CA087A" w:rsidRPr="00BD6B79">
        <w:rPr>
          <w:rFonts w:ascii="Times New Roman" w:hAnsi="Times New Roman"/>
          <w:b/>
          <w:i/>
          <w:lang w:val="en-US"/>
        </w:rPr>
        <w:t>in vitro</w:t>
      </w:r>
      <w:r w:rsidR="00CA087A" w:rsidRPr="00BD6B79">
        <w:rPr>
          <w:rFonts w:ascii="Times New Roman" w:hAnsi="Times New Roman"/>
          <w:b/>
          <w:lang w:val="en-US"/>
        </w:rPr>
        <w:t xml:space="preserve"> diagnostic </w:t>
      </w:r>
      <w:r w:rsidR="00341A77">
        <w:rPr>
          <w:rFonts w:ascii="Times New Roman" w:hAnsi="Times New Roman"/>
          <w:b/>
          <w:lang w:val="en-US"/>
        </w:rPr>
        <w:t>device</w:t>
      </w:r>
      <w:r w:rsidR="00CA087A" w:rsidRPr="00BD6B79">
        <w:rPr>
          <w:rFonts w:ascii="Times New Roman" w:hAnsi="Times New Roman"/>
          <w:b/>
          <w:lang w:val="en-US"/>
        </w:rPr>
        <w:t>, add</w:t>
      </w:r>
      <w:r w:rsidR="00111DF0" w:rsidRPr="00BD6B79">
        <w:rPr>
          <w:rFonts w:ascii="Times New Roman" w:hAnsi="Times New Roman"/>
          <w:b/>
          <w:lang w:val="en-US"/>
        </w:rPr>
        <w:t>ress of residence or address of </w:t>
      </w:r>
      <w:r w:rsidR="00CA087A" w:rsidRPr="00BD6B79">
        <w:rPr>
          <w:rFonts w:ascii="Times New Roman" w:hAnsi="Times New Roman"/>
          <w:b/>
          <w:lang w:val="en-US"/>
        </w:rPr>
        <w:t>headquarter:</w:t>
      </w:r>
    </w:p>
    <w:p w14:paraId="121A6F83"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1B34C271" w14:textId="0AB92009"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Imię i nazwisko albo nazwa dystrybutora wyrobu, jego miejsce zamieszkania i adres albo siedziba i adres</w:t>
      </w:r>
      <w:r w:rsidRPr="00BD6B79">
        <w:rPr>
          <w:rFonts w:ascii="Times New Roman" w:hAnsi="Times New Roman"/>
          <w:b/>
          <w:shd w:val="clear" w:color="auto" w:fill="FFFFFF"/>
          <w:lang w:val="en-US"/>
        </w:rPr>
        <w:t xml:space="preserve">/ Name and surname or the name of distributor of the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address of residence or address of headquarter</w:t>
      </w:r>
      <w:r w:rsidR="00DB4608" w:rsidRPr="00BD6B79">
        <w:rPr>
          <w:rFonts w:ascii="Times New Roman" w:hAnsi="Times New Roman"/>
          <w:b/>
          <w:shd w:val="clear" w:color="auto" w:fill="FFFFFF"/>
          <w:lang w:val="en-US"/>
        </w:rPr>
        <w:t>:</w:t>
      </w:r>
    </w:p>
    <w:p w14:paraId="52143853"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6CC1A8BC" w14:textId="0F36C3BD"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Nazwa handlowa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 na terytorium Rzeczypospolitej Polskiej oraz nazwy handlowe, pod którymi wyrób do diagnostyki </w:t>
      </w:r>
      <w:r w:rsidRPr="00BD6B79">
        <w:rPr>
          <w:rFonts w:ascii="Times New Roman" w:hAnsi="Times New Roman"/>
          <w:i/>
          <w:shd w:val="clear" w:color="auto" w:fill="FFFFFF"/>
          <w:lang w:val="en-US"/>
        </w:rPr>
        <w:t>in vitro</w:t>
      </w:r>
      <w:r w:rsidR="002E6A55" w:rsidRPr="00BD6B79">
        <w:rPr>
          <w:rFonts w:ascii="Times New Roman" w:hAnsi="Times New Roman"/>
          <w:shd w:val="clear" w:color="auto" w:fill="FFFFFF"/>
          <w:lang w:val="en-US"/>
        </w:rPr>
        <w:t xml:space="preserve"> stosowany w </w:t>
      </w:r>
      <w:r w:rsidRPr="00BD6B79">
        <w:rPr>
          <w:rFonts w:ascii="Times New Roman" w:hAnsi="Times New Roman"/>
          <w:shd w:val="clear" w:color="auto" w:fill="FFFFFF"/>
          <w:lang w:val="en-US"/>
        </w:rPr>
        <w:t>medycynie weterynaryjnej jest sprzedawany na terytorium państwa członkowskiego Unii Europejskiej lub państwa członkowskiego Europejskiego Porozumienia o Wolnym</w:t>
      </w:r>
      <w:r w:rsidR="002E6A55" w:rsidRPr="00BD6B79">
        <w:rPr>
          <w:rFonts w:ascii="Times New Roman" w:hAnsi="Times New Roman"/>
          <w:shd w:val="clear" w:color="auto" w:fill="FFFFFF"/>
          <w:lang w:val="en-US"/>
        </w:rPr>
        <w:t xml:space="preserve"> Handlu (EFTA) - strony umowy o </w:t>
      </w:r>
      <w:r w:rsidRPr="00BD6B79">
        <w:rPr>
          <w:rFonts w:ascii="Times New Roman" w:hAnsi="Times New Roman"/>
          <w:shd w:val="clear" w:color="auto" w:fill="FFFFFF"/>
          <w:lang w:val="en-US"/>
        </w:rPr>
        <w:t>Europejskim Obszarze Gospodarczym</w:t>
      </w:r>
      <w:r w:rsidRPr="00BD6B79">
        <w:rPr>
          <w:rFonts w:ascii="Times New Roman" w:hAnsi="Times New Roman"/>
          <w:b/>
          <w:shd w:val="clear" w:color="auto" w:fill="FFFFFF"/>
          <w:lang w:val="en-US"/>
        </w:rPr>
        <w:t xml:space="preserve">/ Trade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 on the territory of the Republic of Poland and trade names under which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w:t>
      </w:r>
      <w:r w:rsidR="002E6A55" w:rsidRPr="00BD6B79">
        <w:rPr>
          <w:rFonts w:ascii="Times New Roman" w:hAnsi="Times New Roman"/>
          <w:b/>
          <w:shd w:val="clear" w:color="auto" w:fill="FFFFFF"/>
          <w:lang w:val="en-US"/>
        </w:rPr>
        <w:t>sed in </w:t>
      </w:r>
      <w:r w:rsidRPr="00BD6B79">
        <w:rPr>
          <w:rFonts w:ascii="Times New Roman" w:hAnsi="Times New Roman"/>
          <w:b/>
          <w:shd w:val="clear" w:color="auto" w:fill="FFFFFF"/>
          <w:lang w:val="en-US"/>
        </w:rPr>
        <w:t>veterinary medicine is sold on the territory of a Eu</w:t>
      </w:r>
      <w:r w:rsidR="00CE36A5" w:rsidRPr="00BD6B79">
        <w:rPr>
          <w:rFonts w:ascii="Times New Roman" w:hAnsi="Times New Roman"/>
          <w:b/>
          <w:shd w:val="clear" w:color="auto" w:fill="FFFFFF"/>
          <w:lang w:val="en-US"/>
        </w:rPr>
        <w:t>ropean Union Member States or a </w:t>
      </w:r>
      <w:r w:rsidRPr="00BD6B79">
        <w:rPr>
          <w:rFonts w:ascii="Times New Roman" w:hAnsi="Times New Roman"/>
          <w:b/>
          <w:shd w:val="clear" w:color="auto" w:fill="FFFFFF"/>
          <w:lang w:val="en-US"/>
        </w:rPr>
        <w:t>member state of the European Free Trade Agreement (EFTA) – contracting parties on the European Economic Area:</w:t>
      </w:r>
    </w:p>
    <w:p w14:paraId="5C73134E"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45B87D77" w14:textId="7023533C"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Nazwa techniczno-medyczna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w:t>
      </w:r>
      <w:r w:rsidRPr="00BD6B79">
        <w:rPr>
          <w:rFonts w:ascii="Times New Roman" w:hAnsi="Times New Roman"/>
          <w:b/>
          <w:shd w:val="clear" w:color="auto" w:fill="FFFFFF"/>
          <w:lang w:val="en-US"/>
        </w:rPr>
        <w:t xml:space="preserve">/ The technical-medical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w:t>
      </w:r>
    </w:p>
    <w:p w14:paraId="51B207CF" w14:textId="77777777" w:rsidR="00186D22" w:rsidRPr="00E32244" w:rsidRDefault="00186D22" w:rsidP="007E7240">
      <w:pPr>
        <w:pStyle w:val="Akapitzlist"/>
        <w:spacing w:after="120" w:line="240" w:lineRule="auto"/>
        <w:ind w:left="425"/>
        <w:contextualSpacing w:val="0"/>
        <w:jc w:val="both"/>
        <w:rPr>
          <w:rFonts w:ascii="Times New Roman" w:hAnsi="Times New Roman"/>
          <w:shd w:val="clear" w:color="auto" w:fill="FFFFFF"/>
          <w:lang w:val="en-US"/>
        </w:rPr>
      </w:pPr>
      <w:r w:rsidRPr="00E32244">
        <w:rPr>
          <w:rFonts w:ascii="Times New Roman" w:hAnsi="Times New Roman"/>
        </w:rPr>
        <w:t>.</w:t>
      </w:r>
      <w:r w:rsidRPr="00E32244">
        <w:rPr>
          <w:rFonts w:ascii="Times New Roman" w:hAnsi="Times New Roman"/>
          <w:shd w:val="clear" w:color="auto" w:fill="FFFFFF"/>
          <w:lang w:val="en-US"/>
        </w:rPr>
        <w:t>....................................................................................................................................................</w:t>
      </w:r>
    </w:p>
    <w:p w14:paraId="35E27847" w14:textId="3EB9511A"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shd w:val="clear" w:color="auto" w:fill="FFFFFF"/>
          <w:lang w:val="en-US"/>
        </w:rPr>
        <w:t xml:space="preserve">Przeznaczenie oraz ograniczenia w używaniu wyrobu do diagnostyki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stosowanego w medycynie weterynaryjnej</w:t>
      </w:r>
      <w:r w:rsidRPr="00BD6B79">
        <w:rPr>
          <w:rFonts w:ascii="Times New Roman" w:hAnsi="Times New Roman"/>
          <w:b/>
          <w:shd w:val="clear" w:color="auto" w:fill="FFFFFF"/>
          <w:lang w:val="en-US"/>
        </w:rPr>
        <w:t>/ Purpose and limitations in the us</w:t>
      </w:r>
      <w:r w:rsidR="00B71ED1" w:rsidRPr="00BD6B79">
        <w:rPr>
          <w:rFonts w:ascii="Times New Roman" w:hAnsi="Times New Roman"/>
          <w:b/>
          <w:shd w:val="clear" w:color="auto" w:fill="FFFFFF"/>
          <w:lang w:val="en-US"/>
        </w:rPr>
        <w:t>ing</w:t>
      </w:r>
      <w:r w:rsidRPr="00BD6B79">
        <w:rPr>
          <w:rFonts w:ascii="Times New Roman" w:hAnsi="Times New Roman"/>
          <w:b/>
          <w:shd w:val="clear" w:color="auto" w:fill="FFFFFF"/>
          <w:lang w:val="en-US"/>
        </w:rPr>
        <w:t xml:space="preserv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used in veterinary medicine:</w:t>
      </w:r>
    </w:p>
    <w:p w14:paraId="4C2CFABB" w14:textId="77777777"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749BC7F3" w14:textId="77777777" w:rsidR="00186D22" w:rsidRPr="00E32244" w:rsidRDefault="00186D22" w:rsidP="00CA087A">
      <w:pPr>
        <w:pStyle w:val="Akapitzlist"/>
        <w:numPr>
          <w:ilvl w:val="0"/>
          <w:numId w:val="8"/>
        </w:numPr>
        <w:ind w:left="426" w:hanging="426"/>
        <w:jc w:val="both"/>
        <w:rPr>
          <w:rFonts w:ascii="Times New Roman" w:hAnsi="Times New Roman"/>
          <w:b/>
        </w:rPr>
      </w:pPr>
      <w:r w:rsidRPr="00E32244">
        <w:rPr>
          <w:rFonts w:ascii="Times New Roman" w:hAnsi="Times New Roman"/>
          <w:shd w:val="clear" w:color="auto" w:fill="FFFFFF"/>
        </w:rPr>
        <w:t>Termin ważności dotychczasowej opinii (jeżeli dotyczy)</w:t>
      </w:r>
      <w:r w:rsidRPr="00E32244">
        <w:rPr>
          <w:rFonts w:ascii="Times New Roman" w:hAnsi="Times New Roman"/>
          <w:b/>
          <w:shd w:val="clear" w:color="auto" w:fill="FFFFFF"/>
        </w:rPr>
        <w:t xml:space="preserve">/ </w:t>
      </w:r>
      <w:r w:rsidR="00CA087A" w:rsidRPr="00E32244">
        <w:rPr>
          <w:rFonts w:ascii="Times New Roman" w:hAnsi="Times New Roman"/>
          <w:b/>
        </w:rPr>
        <w:t>The expiry date of the exist</w:t>
      </w:r>
      <w:r w:rsidR="00CE36A5" w:rsidRPr="00E32244">
        <w:rPr>
          <w:rFonts w:ascii="Times New Roman" w:hAnsi="Times New Roman"/>
          <w:b/>
        </w:rPr>
        <w:t>ing opinion (if </w:t>
      </w:r>
      <w:r w:rsidR="00DB4608" w:rsidRPr="00E32244">
        <w:rPr>
          <w:rFonts w:ascii="Times New Roman" w:hAnsi="Times New Roman"/>
          <w:b/>
        </w:rPr>
        <w:t>applicable</w:t>
      </w:r>
      <w:r w:rsidR="00CA087A" w:rsidRPr="00E32244">
        <w:rPr>
          <w:rFonts w:ascii="Times New Roman" w:hAnsi="Times New Roman"/>
          <w:b/>
        </w:rPr>
        <w:t>):</w:t>
      </w:r>
    </w:p>
    <w:p w14:paraId="1752A453" w14:textId="77777777" w:rsidR="00186D22" w:rsidRPr="00E32244" w:rsidRDefault="004540D3"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14:paraId="5876BF1F" w14:textId="69427BCE"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r w:rsidRPr="00BD6B79">
        <w:rPr>
          <w:rFonts w:ascii="Times New Roman" w:hAnsi="Times New Roman"/>
          <w:lang w:val="en-US"/>
        </w:rPr>
        <w:lastRenderedPageBreak/>
        <w:t xml:space="preserve">Opis zmian w wyrobie do diagnostyki </w:t>
      </w:r>
      <w:r w:rsidRPr="00BD6B79">
        <w:rPr>
          <w:rStyle w:val="Uwydatnienie"/>
          <w:rFonts w:ascii="Times New Roman" w:hAnsi="Times New Roman"/>
          <w:lang w:val="en-US"/>
        </w:rPr>
        <w:t>in vitro</w:t>
      </w:r>
      <w:r w:rsidRPr="00BD6B79">
        <w:rPr>
          <w:rFonts w:ascii="Times New Roman" w:hAnsi="Times New Roman"/>
          <w:lang w:val="en-US"/>
        </w:rPr>
        <w:t xml:space="preserve"> lub procesie jego wytwarzania (jeżeli dotyczy)</w:t>
      </w:r>
      <w:r w:rsidRPr="00BD6B79">
        <w:rPr>
          <w:rFonts w:ascii="Times New Roman" w:hAnsi="Times New Roman"/>
          <w:b/>
          <w:lang w:val="en-US"/>
        </w:rPr>
        <w:t xml:space="preserve">/ </w:t>
      </w:r>
      <w:r w:rsidR="002E6A55" w:rsidRPr="00BD6B79">
        <w:rPr>
          <w:rFonts w:ascii="Times New Roman" w:hAnsi="Times New Roman"/>
          <w:b/>
          <w:shd w:val="clear" w:color="auto" w:fill="FFFFFF"/>
          <w:lang w:val="en-US"/>
        </w:rPr>
        <w:t>Description of </w:t>
      </w:r>
      <w:r w:rsidR="008258F8" w:rsidRPr="00BD6B79">
        <w:rPr>
          <w:rFonts w:ascii="Times New Roman" w:hAnsi="Times New Roman"/>
          <w:b/>
          <w:shd w:val="clear" w:color="auto" w:fill="FFFFFF"/>
          <w:lang w:val="en-US"/>
        </w:rPr>
        <w:t>changes in</w:t>
      </w:r>
      <w:r w:rsidR="00CA087A" w:rsidRPr="00BD6B79">
        <w:rPr>
          <w:rFonts w:ascii="Times New Roman" w:hAnsi="Times New Roman"/>
          <w:b/>
          <w:shd w:val="clear" w:color="auto" w:fill="FFFFFF"/>
          <w:lang w:val="en-US"/>
        </w:rPr>
        <w:t xml:space="preserve">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w:t>
      </w:r>
      <w:r w:rsidR="00341A77">
        <w:rPr>
          <w:rFonts w:ascii="Times New Roman" w:hAnsi="Times New Roman"/>
          <w:b/>
          <w:shd w:val="clear" w:color="auto" w:fill="FFFFFF"/>
          <w:lang w:val="en-US"/>
        </w:rPr>
        <w:t>device</w:t>
      </w:r>
      <w:r w:rsidRPr="00BD6B79">
        <w:rPr>
          <w:rFonts w:ascii="Times New Roman" w:hAnsi="Times New Roman"/>
          <w:b/>
          <w:shd w:val="clear" w:color="auto" w:fill="FFFFFF"/>
          <w:lang w:val="en-US"/>
        </w:rPr>
        <w:t xml:space="preserve"> or its manufacturing process (</w:t>
      </w:r>
      <w:r w:rsidR="00CA087A" w:rsidRPr="00BD6B79">
        <w:rPr>
          <w:rFonts w:ascii="Times New Roman" w:hAnsi="Times New Roman"/>
          <w:b/>
          <w:lang w:val="en-US"/>
        </w:rPr>
        <w:t>if applicable</w:t>
      </w:r>
      <w:r w:rsidRPr="00BD6B79">
        <w:rPr>
          <w:rFonts w:ascii="Times New Roman" w:hAnsi="Times New Roman"/>
          <w:b/>
          <w:lang w:val="en-US"/>
        </w:rPr>
        <w:t>)</w:t>
      </w:r>
      <w:r w:rsidRPr="00BD6B79">
        <w:rPr>
          <w:rFonts w:ascii="Times New Roman" w:hAnsi="Times New Roman"/>
          <w:b/>
          <w:shd w:val="clear" w:color="auto" w:fill="FFFFFF"/>
          <w:lang w:val="en-US"/>
        </w:rPr>
        <w:t>:</w:t>
      </w:r>
    </w:p>
    <w:p w14:paraId="5E8EE03A" w14:textId="77777777" w:rsidR="00186D22" w:rsidRPr="00E32244" w:rsidRDefault="000E716C"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14:paraId="2A3CF45A" w14:textId="77777777" w:rsidR="00186D22" w:rsidRPr="00E32244"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E32244">
        <w:rPr>
          <w:rFonts w:ascii="Times New Roman" w:hAnsi="Times New Roman"/>
          <w:shd w:val="clear" w:color="auto" w:fill="FFFFFF"/>
        </w:rPr>
        <w:t>Załączniki</w:t>
      </w:r>
      <w:r w:rsidRPr="00E32244">
        <w:rPr>
          <w:rFonts w:ascii="Times New Roman" w:hAnsi="Times New Roman"/>
          <w:b/>
          <w:shd w:val="clear" w:color="auto" w:fill="FFFFFF"/>
        </w:rPr>
        <w:t>/ Annexes:</w:t>
      </w:r>
    </w:p>
    <w:p w14:paraId="7F76EE05" w14:textId="77777777"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
          <w:shd w:val="clear" w:color="auto" w:fill="FFFFFF"/>
        </w:rPr>
        <w:tab/>
      </w:r>
      <w:r w:rsidRPr="00E32244">
        <w:rPr>
          <w:rFonts w:ascii="Times New Roman" w:hAnsi="Times New Roman"/>
          <w:bCs/>
        </w:rPr>
        <w:t>................................................................................................................................................</w:t>
      </w:r>
    </w:p>
    <w:p w14:paraId="1096210B" w14:textId="77777777"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14:paraId="6A7E53C6" w14:textId="77777777" w:rsidR="00186D22" w:rsidRPr="00E32244" w:rsidRDefault="00186D22" w:rsidP="006C01C4">
      <w:pPr>
        <w:pStyle w:val="Akapitzlist"/>
        <w:spacing w:after="0" w:line="240" w:lineRule="auto"/>
        <w:ind w:left="425"/>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14:paraId="0B60B64A" w14:textId="77777777" w:rsidR="00CA087A" w:rsidRPr="00E32244" w:rsidRDefault="00CA087A" w:rsidP="006C01C4">
      <w:pPr>
        <w:pStyle w:val="Akapitzlist"/>
        <w:spacing w:after="0" w:line="240" w:lineRule="auto"/>
        <w:ind w:left="425"/>
        <w:contextualSpacing w:val="0"/>
        <w:jc w:val="both"/>
        <w:rPr>
          <w:rFonts w:ascii="Times New Roman" w:hAnsi="Times New Roman"/>
          <w:bCs/>
          <w:sz w:val="18"/>
        </w:rPr>
      </w:pPr>
    </w:p>
    <w:p w14:paraId="183DE2D1" w14:textId="77777777" w:rsidR="00186D22" w:rsidRPr="00BD6B79" w:rsidRDefault="00186D22" w:rsidP="007E7240">
      <w:pPr>
        <w:spacing w:after="0" w:line="240" w:lineRule="auto"/>
        <w:jc w:val="both"/>
        <w:rPr>
          <w:rFonts w:ascii="Times New Roman" w:hAnsi="Times New Roman"/>
          <w:u w:val="single"/>
          <w:lang w:val="en-US"/>
        </w:rPr>
      </w:pPr>
      <w:r w:rsidRPr="00BD6B79">
        <w:rPr>
          <w:rFonts w:ascii="Times New Roman" w:hAnsi="Times New Roman"/>
          <w:u w:val="single"/>
          <w:lang w:val="en-US"/>
        </w:rPr>
        <w:t xml:space="preserve">Fakturę prosimy wystawić na adres/ </w:t>
      </w:r>
      <w:r w:rsidRPr="00BD6B79">
        <w:rPr>
          <w:rFonts w:ascii="Times New Roman" w:hAnsi="Times New Roman"/>
          <w:b/>
          <w:u w:val="single"/>
          <w:lang w:val="en-US"/>
        </w:rPr>
        <w:t>The invoice should be issued to the address</w:t>
      </w:r>
      <w:r w:rsidRPr="00BD6B79">
        <w:rPr>
          <w:rFonts w:ascii="Times New Roman" w:hAnsi="Times New Roman"/>
          <w:u w:val="single"/>
          <w:lang w:val="en-US"/>
        </w:rPr>
        <w:t>:</w:t>
      </w:r>
    </w:p>
    <w:p w14:paraId="19332CAB"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5B454D33"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0CAF7665" w14:textId="77777777"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14:paraId="425DC480" w14:textId="77777777" w:rsidR="00186D22" w:rsidRPr="00E32244" w:rsidRDefault="00186D22" w:rsidP="006C01C4">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 xml:space="preserve">NIP/ </w:t>
      </w:r>
      <w:r w:rsidRPr="00E32244">
        <w:rPr>
          <w:rFonts w:ascii="Times New Roman" w:hAnsi="Times New Roman"/>
          <w:b/>
          <w:shd w:val="clear" w:color="auto" w:fill="FFFFFF"/>
          <w:lang w:val="en-US"/>
        </w:rPr>
        <w:t>Tax ID</w:t>
      </w:r>
      <w:r w:rsidRPr="00E32244">
        <w:rPr>
          <w:rFonts w:ascii="Times New Roman" w:hAnsi="Times New Roman"/>
          <w:shd w:val="clear" w:color="auto" w:fill="FFFFFF"/>
          <w:lang w:val="en-US"/>
        </w:rPr>
        <w:t>: .......................................................</w:t>
      </w:r>
    </w:p>
    <w:p w14:paraId="22484B1A" w14:textId="77777777" w:rsidR="003F7A82" w:rsidRPr="00E32244" w:rsidRDefault="003F7A82" w:rsidP="006C01C4">
      <w:pPr>
        <w:pStyle w:val="Akapitzlist"/>
        <w:spacing w:after="0" w:line="240" w:lineRule="auto"/>
        <w:ind w:left="0"/>
        <w:contextualSpacing w:val="0"/>
        <w:jc w:val="both"/>
        <w:rPr>
          <w:rFonts w:ascii="Times New Roman" w:hAnsi="Times New Roman"/>
          <w:sz w:val="18"/>
          <w:shd w:val="clear" w:color="auto" w:fill="FFFFFF"/>
          <w:lang w:val="en-US"/>
        </w:rPr>
      </w:pPr>
    </w:p>
    <w:p w14:paraId="4A75EDCD" w14:textId="77777777" w:rsidR="00186D22" w:rsidRPr="00BD6B79" w:rsidRDefault="00186D22" w:rsidP="007E7240">
      <w:pPr>
        <w:spacing w:after="0" w:line="240" w:lineRule="auto"/>
        <w:jc w:val="both"/>
        <w:rPr>
          <w:rFonts w:ascii="Times New Roman" w:hAnsi="Times New Roman"/>
          <w:u w:val="single"/>
          <w:lang w:val="en-US"/>
        </w:rPr>
      </w:pPr>
      <w:r w:rsidRPr="00BD6B79">
        <w:rPr>
          <w:rFonts w:ascii="Times New Roman" w:hAnsi="Times New Roman"/>
          <w:u w:val="single"/>
          <w:lang w:val="en-US"/>
        </w:rPr>
        <w:t xml:space="preserve">Fakturę i opinię prosimy przesłać na adres/ </w:t>
      </w:r>
      <w:r w:rsidRPr="00BD6B79">
        <w:rPr>
          <w:rFonts w:ascii="Times New Roman" w:hAnsi="Times New Roman"/>
          <w:b/>
          <w:u w:val="single"/>
          <w:lang w:val="en-US"/>
        </w:rPr>
        <w:t xml:space="preserve">The invoice and </w:t>
      </w:r>
      <w:r w:rsidR="00CE36A5" w:rsidRPr="00BD6B79">
        <w:rPr>
          <w:rFonts w:ascii="Times New Roman" w:hAnsi="Times New Roman"/>
          <w:b/>
          <w:u w:val="single"/>
          <w:lang w:val="en-US"/>
        </w:rPr>
        <w:t>the opinion</w:t>
      </w:r>
      <w:r w:rsidRPr="00BD6B79">
        <w:rPr>
          <w:rFonts w:ascii="Times New Roman" w:hAnsi="Times New Roman"/>
          <w:b/>
          <w:u w:val="single"/>
          <w:lang w:val="en-US"/>
        </w:rPr>
        <w:t xml:space="preserve"> should be sent to the address</w:t>
      </w:r>
      <w:r w:rsidRPr="00BD6B79">
        <w:rPr>
          <w:rFonts w:ascii="Times New Roman" w:hAnsi="Times New Roman"/>
          <w:u w:val="single"/>
          <w:lang w:val="en-US"/>
        </w:rPr>
        <w:t>:</w:t>
      </w:r>
    </w:p>
    <w:p w14:paraId="2930A4A5" w14:textId="77777777"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4A29193E" w14:textId="77777777"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25BA4E6B" w14:textId="77777777" w:rsidR="00186D22" w:rsidRPr="00BD6B79" w:rsidRDefault="00186D22" w:rsidP="006C01C4">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14:paraId="775F321D" w14:textId="77777777" w:rsidR="006C01C4" w:rsidRPr="00BD6B79" w:rsidRDefault="006C01C4" w:rsidP="006C01C4">
      <w:pPr>
        <w:pStyle w:val="Akapitzlist"/>
        <w:spacing w:after="0" w:line="240" w:lineRule="auto"/>
        <w:ind w:left="0"/>
        <w:contextualSpacing w:val="0"/>
        <w:jc w:val="both"/>
        <w:rPr>
          <w:rFonts w:ascii="Times New Roman" w:hAnsi="Times New Roman"/>
          <w:sz w:val="18"/>
          <w:shd w:val="clear" w:color="auto" w:fill="FFFFFF"/>
        </w:rPr>
      </w:pPr>
    </w:p>
    <w:p w14:paraId="1A127B2C" w14:textId="77777777" w:rsidR="00186D22" w:rsidRPr="00E32244" w:rsidRDefault="00186D22" w:rsidP="007E7240">
      <w:pPr>
        <w:spacing w:after="0" w:line="240" w:lineRule="auto"/>
        <w:jc w:val="both"/>
        <w:rPr>
          <w:rFonts w:ascii="Times New Roman" w:hAnsi="Times New Roman"/>
          <w:u w:val="single"/>
        </w:rPr>
      </w:pPr>
      <w:r w:rsidRPr="00E32244">
        <w:rPr>
          <w:rFonts w:ascii="Times New Roman" w:hAnsi="Times New Roman"/>
          <w:u w:val="single"/>
        </w:rPr>
        <w:t xml:space="preserve">Dane osoby, z którą należy się kontaktować w sprawach wniosku/ </w:t>
      </w:r>
      <w:r w:rsidR="00DB4608" w:rsidRPr="00E32244">
        <w:rPr>
          <w:rFonts w:ascii="Times New Roman" w:eastAsia="Times New Roman" w:hAnsi="Times New Roman"/>
          <w:b/>
          <w:u w:val="single"/>
        </w:rPr>
        <w:t>Contact details of responsible person</w:t>
      </w:r>
      <w:r w:rsidRPr="00E32244">
        <w:rPr>
          <w:rFonts w:ascii="Times New Roman" w:hAnsi="Times New Roman"/>
          <w:b/>
          <w:u w:val="single"/>
        </w:rPr>
        <w:t>:</w:t>
      </w:r>
    </w:p>
    <w:p w14:paraId="520C0B8B" w14:textId="77777777" w:rsidR="00186D22" w:rsidRPr="00BD6B79" w:rsidRDefault="00186D22" w:rsidP="007E7240">
      <w:pPr>
        <w:spacing w:after="0" w:line="240" w:lineRule="auto"/>
        <w:jc w:val="both"/>
        <w:rPr>
          <w:rFonts w:ascii="Times New Roman" w:hAnsi="Times New Roman"/>
          <w:shd w:val="clear" w:color="auto" w:fill="FFFFFF"/>
        </w:rPr>
      </w:pPr>
      <w:r w:rsidRPr="00E32244">
        <w:rPr>
          <w:rFonts w:ascii="Times New Roman" w:hAnsi="Times New Roman"/>
        </w:rPr>
        <w:t xml:space="preserve">Imię i nazwisko/ </w:t>
      </w:r>
      <w:r w:rsidRPr="00BD6B79">
        <w:rPr>
          <w:rFonts w:ascii="Times New Roman" w:hAnsi="Times New Roman"/>
          <w:b/>
        </w:rPr>
        <w:t>Full name</w:t>
      </w:r>
      <w:r w:rsidRPr="00E32244">
        <w:rPr>
          <w:rFonts w:ascii="Times New Roman" w:hAnsi="Times New Roman"/>
        </w:rPr>
        <w:t xml:space="preserve">: </w:t>
      </w:r>
      <w:r w:rsidRPr="00BD6B79">
        <w:rPr>
          <w:rFonts w:ascii="Times New Roman" w:hAnsi="Times New Roman"/>
          <w:shd w:val="clear" w:color="auto" w:fill="FFFFFF"/>
        </w:rPr>
        <w:t>............................................................</w:t>
      </w:r>
    </w:p>
    <w:p w14:paraId="3323B50E" w14:textId="77777777" w:rsidR="00186D22" w:rsidRPr="00BD6B79" w:rsidRDefault="00186D22" w:rsidP="007E7240">
      <w:pPr>
        <w:spacing w:after="0" w:line="240" w:lineRule="auto"/>
        <w:jc w:val="both"/>
        <w:rPr>
          <w:rFonts w:ascii="Times New Roman" w:hAnsi="Times New Roman"/>
          <w:shd w:val="clear" w:color="auto" w:fill="FFFFFF"/>
        </w:rPr>
      </w:pPr>
      <w:r w:rsidRPr="00BD6B79">
        <w:rPr>
          <w:rFonts w:ascii="Times New Roman" w:hAnsi="Times New Roman"/>
          <w:shd w:val="clear" w:color="auto" w:fill="FFFFFF"/>
        </w:rPr>
        <w:t xml:space="preserve">Tel./ </w:t>
      </w:r>
      <w:r w:rsidRPr="00BD6B79">
        <w:rPr>
          <w:rFonts w:ascii="Times New Roman" w:hAnsi="Times New Roman"/>
          <w:b/>
        </w:rPr>
        <w:t>Phone:</w:t>
      </w:r>
      <w:r w:rsidRPr="00BD6B79">
        <w:rPr>
          <w:rFonts w:ascii="Times New Roman" w:hAnsi="Times New Roman"/>
          <w:shd w:val="clear" w:color="auto" w:fill="FFFFFF"/>
        </w:rPr>
        <w:t xml:space="preserve"> .....................................................................................</w:t>
      </w:r>
    </w:p>
    <w:p w14:paraId="7BE5A097" w14:textId="77777777" w:rsidR="00186D22" w:rsidRPr="00E32244" w:rsidRDefault="00186D22" w:rsidP="007E7240">
      <w:pPr>
        <w:spacing w:after="0" w:line="240" w:lineRule="auto"/>
        <w:jc w:val="both"/>
        <w:rPr>
          <w:rFonts w:ascii="Times New Roman" w:hAnsi="Times New Roman"/>
        </w:rPr>
      </w:pPr>
      <w:r w:rsidRPr="00BD6B79">
        <w:rPr>
          <w:rFonts w:ascii="Times New Roman" w:hAnsi="Times New Roman"/>
          <w:shd w:val="clear" w:color="auto" w:fill="FFFFFF"/>
        </w:rPr>
        <w:t>E-mail: ...........................................................................</w:t>
      </w:r>
      <w:r w:rsidR="008526C0" w:rsidRPr="00BD6B79">
        <w:rPr>
          <w:rFonts w:ascii="Times New Roman" w:hAnsi="Times New Roman"/>
          <w:shd w:val="clear" w:color="auto" w:fill="FFFFFF"/>
        </w:rPr>
        <w:t>..................</w:t>
      </w:r>
    </w:p>
    <w:p w14:paraId="334EBE23" w14:textId="77777777" w:rsidR="00186D22" w:rsidRPr="00E32244" w:rsidRDefault="00186D22" w:rsidP="007E7240">
      <w:pPr>
        <w:spacing w:after="0" w:line="240" w:lineRule="auto"/>
        <w:jc w:val="both"/>
        <w:rPr>
          <w:rFonts w:ascii="Times New Roman" w:hAnsi="Times New Roman"/>
        </w:rPr>
      </w:pPr>
    </w:p>
    <w:p w14:paraId="6EE1132A" w14:textId="4863B729" w:rsidR="00186D22" w:rsidRPr="00BD6B79" w:rsidRDefault="00186D22" w:rsidP="007E7240">
      <w:pPr>
        <w:spacing w:after="0" w:line="240" w:lineRule="auto"/>
        <w:jc w:val="both"/>
        <w:rPr>
          <w:rFonts w:ascii="Times New Roman" w:hAnsi="Times New Roman"/>
          <w:b/>
          <w:lang w:val="en-US"/>
        </w:rPr>
      </w:pPr>
      <w:r w:rsidRPr="00E32244">
        <w:rPr>
          <w:rFonts w:ascii="Times New Roman" w:hAnsi="Times New Roman"/>
        </w:rPr>
        <w:t xml:space="preserve">Zobowiązuję się do uzupełnienia na wezwanie PIWet-PIB dokumentacji lub dosłania egzemplarza wyrobu w terminie 30 dni od dnia otrzymania wezwania. Oświadczam, że jestem świadomy, iż niedostarczenie dokumentacji lub próbki wyrobu w/w terminie będzie skutkować pozostawieniem wniosku bez rozpoznania/ </w:t>
      </w:r>
      <w:r w:rsidRPr="00E32244">
        <w:rPr>
          <w:rFonts w:ascii="Times New Roman" w:hAnsi="Times New Roman"/>
          <w:b/>
        </w:rPr>
        <w:t xml:space="preserve">I </w:t>
      </w:r>
      <w:r w:rsidR="00002248" w:rsidRPr="00E32244">
        <w:rPr>
          <w:rFonts w:ascii="Times New Roman" w:hAnsi="Times New Roman"/>
          <w:b/>
        </w:rPr>
        <w:t>am committed</w:t>
      </w:r>
      <w:r w:rsidRPr="00E32244">
        <w:rPr>
          <w:rFonts w:ascii="Times New Roman" w:hAnsi="Times New Roman"/>
          <w:b/>
        </w:rPr>
        <w:t xml:space="preserve"> to complete the documentation</w:t>
      </w:r>
      <w:r w:rsidR="00DB4608" w:rsidRPr="00E32244">
        <w:rPr>
          <w:rFonts w:ascii="Times New Roman" w:hAnsi="Times New Roman"/>
          <w:b/>
        </w:rPr>
        <w:t xml:space="preserve"> </w:t>
      </w:r>
      <w:r w:rsidR="00002248" w:rsidRPr="00E32244">
        <w:rPr>
          <w:rFonts w:ascii="Times New Roman" w:hAnsi="Times New Roman"/>
          <w:b/>
        </w:rPr>
        <w:t>on</w:t>
      </w:r>
      <w:r w:rsidRPr="00E32244">
        <w:rPr>
          <w:rFonts w:ascii="Times New Roman" w:hAnsi="Times New Roman"/>
          <w:b/>
        </w:rPr>
        <w:t xml:space="preserve"> request of </w:t>
      </w:r>
      <w:r w:rsidR="00002248" w:rsidRPr="00E32244">
        <w:rPr>
          <w:rFonts w:ascii="Times New Roman" w:hAnsi="Times New Roman"/>
          <w:b/>
        </w:rPr>
        <w:t xml:space="preserve">the </w:t>
      </w:r>
      <w:r w:rsidRPr="00E32244">
        <w:rPr>
          <w:rFonts w:ascii="Times New Roman" w:hAnsi="Times New Roman"/>
          <w:b/>
        </w:rPr>
        <w:t xml:space="preserve">NVRI or send a sample of the </w:t>
      </w:r>
      <w:r w:rsidR="00341A77">
        <w:rPr>
          <w:rFonts w:ascii="Times New Roman" w:hAnsi="Times New Roman"/>
          <w:b/>
        </w:rPr>
        <w:t>device</w:t>
      </w:r>
      <w:r w:rsidRPr="00E32244">
        <w:rPr>
          <w:rFonts w:ascii="Times New Roman" w:hAnsi="Times New Roman"/>
          <w:b/>
        </w:rPr>
        <w:t xml:space="preserve"> within 30 days of receiving the request. </w:t>
      </w:r>
      <w:r w:rsidRPr="00BD6B79">
        <w:rPr>
          <w:rFonts w:ascii="Times New Roman" w:hAnsi="Times New Roman"/>
          <w:b/>
          <w:lang w:val="en-US"/>
        </w:rPr>
        <w:t>I declare that I am aware that failure to provide the documentation or a s</w:t>
      </w:r>
      <w:r w:rsidR="00CE36A5" w:rsidRPr="00BD6B79">
        <w:rPr>
          <w:rFonts w:ascii="Times New Roman" w:hAnsi="Times New Roman"/>
          <w:b/>
          <w:lang w:val="en-US"/>
        </w:rPr>
        <w:t xml:space="preserve">ample of the </w:t>
      </w:r>
      <w:r w:rsidR="00341A77">
        <w:rPr>
          <w:rFonts w:ascii="Times New Roman" w:hAnsi="Times New Roman"/>
          <w:b/>
          <w:lang w:val="en-US"/>
        </w:rPr>
        <w:t>device</w:t>
      </w:r>
      <w:r w:rsidR="00CE36A5" w:rsidRPr="00BD6B79">
        <w:rPr>
          <w:rFonts w:ascii="Times New Roman" w:hAnsi="Times New Roman"/>
          <w:b/>
          <w:lang w:val="en-US"/>
        </w:rPr>
        <w:t xml:space="preserve"> within the </w:t>
      </w:r>
      <w:r w:rsidRPr="00BD6B79">
        <w:rPr>
          <w:rFonts w:ascii="Times New Roman" w:hAnsi="Times New Roman"/>
          <w:b/>
          <w:lang w:val="en-US"/>
        </w:rPr>
        <w:t>above-mentioned time limit will result in the application being disregarded.</w:t>
      </w:r>
    </w:p>
    <w:p w14:paraId="4BA912EA" w14:textId="77777777" w:rsidR="00186D22" w:rsidRPr="00E32244" w:rsidRDefault="00186D22" w:rsidP="00186D22">
      <w:pPr>
        <w:spacing w:after="0" w:line="240" w:lineRule="auto"/>
        <w:ind w:left="426" w:hanging="426"/>
        <w:jc w:val="both"/>
        <w:rPr>
          <w:rFonts w:ascii="Times New Roman" w:hAnsi="Times New Roman"/>
          <w:b/>
          <w:lang w:val="en-GB"/>
        </w:rPr>
      </w:pPr>
    </w:p>
    <w:tbl>
      <w:tblPr>
        <w:tblW w:w="5000" w:type="pct"/>
        <w:tblLook w:val="04A0" w:firstRow="1" w:lastRow="0" w:firstColumn="1" w:lastColumn="0" w:noHBand="0" w:noVBand="1"/>
      </w:tblPr>
      <w:tblGrid>
        <w:gridCol w:w="10466"/>
      </w:tblGrid>
      <w:tr w:rsidR="00E32244" w:rsidRPr="00E32244" w14:paraId="4231E54B" w14:textId="77777777" w:rsidTr="00720B60">
        <w:tc>
          <w:tcPr>
            <w:tcW w:w="5000" w:type="pct"/>
            <w:shd w:val="clear" w:color="auto" w:fill="auto"/>
            <w:vAlign w:val="center"/>
          </w:tcPr>
          <w:p w14:paraId="30478123" w14:textId="77777777" w:rsidR="001929CD" w:rsidRPr="00E32244" w:rsidRDefault="008134F9" w:rsidP="006833FE">
            <w:pPr>
              <w:spacing w:after="0" w:line="240" w:lineRule="auto"/>
              <w:ind w:left="-142" w:firstLine="34"/>
              <w:jc w:val="both"/>
              <w:rPr>
                <w:rFonts w:ascii="Times New Roman" w:hAnsi="Times New Roman"/>
                <w:b/>
                <w:sz w:val="18"/>
                <w:szCs w:val="18"/>
              </w:rPr>
            </w:pPr>
            <w:r w:rsidRPr="00E32244">
              <w:rPr>
                <w:rFonts w:ascii="Times New Roman" w:hAnsi="Times New Roman"/>
                <w:sz w:val="18"/>
                <w:szCs w:val="18"/>
              </w:rPr>
              <w:t>Dodatkowe informacje</w:t>
            </w:r>
            <w:r w:rsidR="00A1573A" w:rsidRPr="00E32244">
              <w:rPr>
                <w:rFonts w:ascii="Times New Roman" w:hAnsi="Times New Roman"/>
                <w:b/>
                <w:sz w:val="18"/>
                <w:szCs w:val="18"/>
              </w:rPr>
              <w:t>/Additional information</w:t>
            </w:r>
            <w:r w:rsidR="003E4B34" w:rsidRPr="00E32244">
              <w:rPr>
                <w:rFonts w:ascii="Times New Roman" w:hAnsi="Times New Roman"/>
                <w:b/>
                <w:sz w:val="18"/>
                <w:szCs w:val="18"/>
              </w:rPr>
              <w:t>:</w:t>
            </w:r>
          </w:p>
        </w:tc>
      </w:tr>
      <w:tr w:rsidR="00E32244" w:rsidRPr="00BD6B79" w14:paraId="4251078B" w14:textId="77777777" w:rsidTr="00720B60">
        <w:tc>
          <w:tcPr>
            <w:tcW w:w="5000" w:type="pct"/>
            <w:shd w:val="clear" w:color="auto" w:fill="auto"/>
            <w:vAlign w:val="center"/>
          </w:tcPr>
          <w:p w14:paraId="0F365653" w14:textId="77777777" w:rsidR="008960BF" w:rsidRPr="00E32244" w:rsidRDefault="008960BF" w:rsidP="003E4E38">
            <w:pPr>
              <w:pStyle w:val="Akapitzlist"/>
              <w:numPr>
                <w:ilvl w:val="0"/>
                <w:numId w:val="14"/>
              </w:numPr>
              <w:spacing w:after="0" w:line="240" w:lineRule="auto"/>
              <w:ind w:left="171" w:hanging="171"/>
              <w:jc w:val="both"/>
              <w:rPr>
                <w:rFonts w:ascii="Times New Roman" w:eastAsia="Times New Roman" w:hAnsi="Times New Roman"/>
                <w:sz w:val="18"/>
                <w:szCs w:val="18"/>
                <w:lang w:eastAsia="pl-PL"/>
              </w:rPr>
            </w:pPr>
            <w:r w:rsidRPr="00E32244">
              <w:rPr>
                <w:rFonts w:ascii="Times New Roman" w:eastAsia="Times New Roman" w:hAnsi="Times New Roman"/>
                <w:sz w:val="18"/>
                <w:szCs w:val="18"/>
                <w:lang w:eastAsia="pl-PL"/>
              </w:rPr>
              <w:t>Administratorem Pani/Pana Danych osobowych jest Państwowy Instytut Weterynaryjny – Państwowy Instytu</w:t>
            </w:r>
            <w:r w:rsidR="00CE36A5" w:rsidRPr="00E32244">
              <w:rPr>
                <w:rFonts w:ascii="Times New Roman" w:eastAsia="Times New Roman" w:hAnsi="Times New Roman"/>
                <w:sz w:val="18"/>
                <w:szCs w:val="18"/>
                <w:lang w:eastAsia="pl-PL"/>
              </w:rPr>
              <w:t>t Badawczy, z siedzibą przy Al. </w:t>
            </w:r>
            <w:r w:rsidRPr="00E32244">
              <w:rPr>
                <w:rFonts w:ascii="Times New Roman" w:eastAsia="Times New Roman" w:hAnsi="Times New Roman"/>
                <w:sz w:val="18"/>
                <w:szCs w:val="18"/>
                <w:lang w:eastAsia="pl-PL"/>
              </w:rPr>
              <w:t xml:space="preserve">Partyzantów 57, 24-100 Puławy, tel. 81 8893000, fax. 81 8862595, e-mail iod@piwet.pulawy.pl, a szczegółowa informacja dotycząca danych osobowych przetwarzanych w związku z realizacją umowy jest dostępna na stronie </w:t>
            </w:r>
            <w:hyperlink r:id="rId8">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RODO” oraz zakładce „Badania usługowe – Usługi – Klauzula informacyjna”.</w:t>
            </w:r>
          </w:p>
          <w:p w14:paraId="329A6D18" w14:textId="77777777" w:rsidR="008960BF" w:rsidRPr="00BD6B79" w:rsidRDefault="008960BF" w:rsidP="003E4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 xml:space="preserve">The National Veterinary Research Institute, located at Al. Partyzantów 57, 24-100 Pulawy, Poland, tel. 81 8893000, fax. 81 8862595,         e-mail iod@piwet.pulawy.pl is the administrator of your personal data, and detailed information about </w:t>
            </w:r>
            <w:r w:rsidR="00CE36A5" w:rsidRPr="00BD6B79">
              <w:rPr>
                <w:rFonts w:ascii="Times New Roman" w:eastAsia="Times New Roman" w:hAnsi="Times New Roman"/>
                <w:b/>
                <w:i/>
                <w:sz w:val="18"/>
                <w:szCs w:val="18"/>
                <w:lang w:val="en-US" w:eastAsia="pl-PL"/>
              </w:rPr>
              <w:t>personal data processed in </w:t>
            </w:r>
            <w:r w:rsidRPr="00BD6B79">
              <w:rPr>
                <w:rFonts w:ascii="Times New Roman" w:eastAsia="Times New Roman" w:hAnsi="Times New Roman"/>
                <w:b/>
                <w:i/>
                <w:sz w:val="18"/>
                <w:szCs w:val="18"/>
                <w:lang w:val="en-US" w:eastAsia="pl-PL"/>
              </w:rPr>
              <w:t xml:space="preserve">connection with the implementation of the contract is available on the website </w:t>
            </w:r>
            <w:hyperlink r:id="rId9">
              <w:r w:rsidRPr="00BD6B79">
                <w:rPr>
                  <w:rFonts w:ascii="Times New Roman" w:eastAsia="Times New Roman" w:hAnsi="Times New Roman"/>
                  <w:b/>
                  <w:i/>
                  <w:sz w:val="18"/>
                  <w:szCs w:val="18"/>
                  <w:u w:val="single"/>
                  <w:lang w:val="en-US" w:eastAsia="pl-PL"/>
                </w:rPr>
                <w:t>www.piwet.pulawy.pl</w:t>
              </w:r>
            </w:hyperlink>
            <w:r w:rsidRPr="00BD6B79">
              <w:rPr>
                <w:rFonts w:ascii="Times New Roman" w:eastAsia="Times New Roman" w:hAnsi="Times New Roman"/>
                <w:b/>
                <w:i/>
                <w:sz w:val="18"/>
                <w:szCs w:val="18"/>
                <w:lang w:val="en-US" w:eastAsia="pl-PL"/>
              </w:rPr>
              <w:t xml:space="preserve"> in the "Offer - RODO" and "Service research - Services - Information clause" tabs.</w:t>
            </w:r>
          </w:p>
          <w:p w14:paraId="6957FB5F" w14:textId="77777777" w:rsidR="008960BF" w:rsidRPr="00E32244" w:rsidRDefault="008960BF" w:rsidP="003E4E38">
            <w:pPr>
              <w:pStyle w:val="Akapitzlist"/>
              <w:numPr>
                <w:ilvl w:val="0"/>
                <w:numId w:val="1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hanging="171"/>
              <w:jc w:val="both"/>
              <w:rPr>
                <w:rFonts w:ascii="Times New Roman" w:eastAsia="Times New Roman" w:hAnsi="Times New Roman"/>
                <w:b/>
                <w:i/>
                <w:sz w:val="18"/>
                <w:szCs w:val="18"/>
                <w:lang w:eastAsia="pl-PL"/>
              </w:rPr>
            </w:pPr>
            <w:r w:rsidRPr="00E32244">
              <w:rPr>
                <w:rFonts w:ascii="Times New Roman" w:eastAsia="Times New Roman" w:hAnsi="Times New Roman"/>
                <w:sz w:val="18"/>
                <w:szCs w:val="18"/>
                <w:lang w:eastAsia="pl-PL"/>
              </w:rPr>
              <w:t xml:space="preserve">Terminy wydania opinii o wyrobie do diagnostyki </w:t>
            </w:r>
            <w:r w:rsidRPr="00E32244">
              <w:rPr>
                <w:rFonts w:ascii="Times New Roman" w:eastAsia="Times New Roman" w:hAnsi="Times New Roman"/>
                <w:i/>
                <w:sz w:val="18"/>
                <w:szCs w:val="18"/>
                <w:lang w:eastAsia="pl-PL"/>
              </w:rPr>
              <w:t>in vitro</w:t>
            </w:r>
            <w:r w:rsidRPr="00E32244">
              <w:rPr>
                <w:rFonts w:ascii="Times New Roman" w:eastAsia="Times New Roman" w:hAnsi="Times New Roman"/>
                <w:sz w:val="18"/>
                <w:szCs w:val="18"/>
                <w:lang w:eastAsia="pl-PL"/>
              </w:rPr>
              <w:t xml:space="preserve"> stosowanym w medycynie weterynaryjnej zamieszczone są na stronie </w:t>
            </w:r>
            <w:hyperlink r:id="rId10">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Opinie”.</w:t>
            </w:r>
          </w:p>
          <w:p w14:paraId="6F535A8E" w14:textId="42427AC9" w:rsidR="003E4E38" w:rsidRPr="00BD6B79" w:rsidRDefault="00DB4608" w:rsidP="003E4E38">
            <w:pPr>
              <w:pStyle w:val="Akapitzlist"/>
              <w:spacing w:after="0" w:line="240" w:lineRule="auto"/>
              <w:ind w:left="171"/>
              <w:contextualSpacing w:val="0"/>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The deadlines for issuing</w:t>
            </w:r>
            <w:r w:rsidR="008960BF" w:rsidRPr="00BD6B79">
              <w:rPr>
                <w:rFonts w:ascii="Times New Roman" w:eastAsia="Times New Roman" w:hAnsi="Times New Roman"/>
                <w:b/>
                <w:i/>
                <w:sz w:val="18"/>
                <w:szCs w:val="18"/>
                <w:lang w:val="en-US" w:eastAsia="pl-PL"/>
              </w:rPr>
              <w:t xml:space="preserve"> opinion</w:t>
            </w:r>
            <w:r w:rsidR="000C472B" w:rsidRPr="00BD6B79">
              <w:rPr>
                <w:rFonts w:ascii="Times New Roman" w:eastAsia="Times New Roman" w:hAnsi="Times New Roman"/>
                <w:b/>
                <w:i/>
                <w:sz w:val="18"/>
                <w:szCs w:val="18"/>
                <w:lang w:val="en-US" w:eastAsia="pl-PL"/>
              </w:rPr>
              <w:t xml:space="preserve"> about</w:t>
            </w:r>
            <w:r w:rsidR="008960BF" w:rsidRPr="00BD6B79">
              <w:rPr>
                <w:rFonts w:ascii="Times New Roman" w:eastAsia="Times New Roman" w:hAnsi="Times New Roman"/>
                <w:b/>
                <w:i/>
                <w:sz w:val="18"/>
                <w:szCs w:val="18"/>
                <w:lang w:val="en-US" w:eastAsia="pl-PL"/>
              </w:rPr>
              <w:t xml:space="preserve"> </w:t>
            </w:r>
            <w:r w:rsidR="00111075" w:rsidRPr="00BD6B79">
              <w:rPr>
                <w:rFonts w:ascii="Times New Roman" w:eastAsia="Times New Roman" w:hAnsi="Times New Roman"/>
                <w:b/>
                <w:i/>
                <w:sz w:val="18"/>
                <w:szCs w:val="18"/>
                <w:lang w:val="en-US" w:eastAsia="pl-PL"/>
              </w:rPr>
              <w:t xml:space="preserve">in </w:t>
            </w:r>
            <w:r w:rsidR="008960BF" w:rsidRPr="00BD6B79">
              <w:rPr>
                <w:rFonts w:ascii="Times New Roman" w:eastAsia="Times New Roman" w:hAnsi="Times New Roman"/>
                <w:b/>
                <w:i/>
                <w:sz w:val="18"/>
                <w:szCs w:val="18"/>
                <w:lang w:val="en-US" w:eastAsia="pl-PL"/>
              </w:rPr>
              <w:t xml:space="preserve">vitro diagnostic </w:t>
            </w:r>
            <w:r w:rsidR="00341A77">
              <w:rPr>
                <w:rFonts w:ascii="Times New Roman" w:eastAsia="Times New Roman" w:hAnsi="Times New Roman"/>
                <w:b/>
                <w:i/>
                <w:sz w:val="18"/>
                <w:szCs w:val="18"/>
                <w:lang w:val="en-US" w:eastAsia="pl-PL"/>
              </w:rPr>
              <w:t>device</w:t>
            </w:r>
            <w:r w:rsidR="008960BF" w:rsidRPr="00BD6B79">
              <w:rPr>
                <w:rFonts w:ascii="Times New Roman" w:eastAsia="Times New Roman" w:hAnsi="Times New Roman"/>
                <w:b/>
                <w:i/>
                <w:sz w:val="18"/>
                <w:szCs w:val="18"/>
                <w:lang w:val="en-US" w:eastAsia="pl-PL"/>
              </w:rPr>
              <w:t xml:space="preserve"> used in veterinary medicine are available on the website www.piwet.pulawy.pl in the "Offer – Opinie”.</w:t>
            </w:r>
          </w:p>
          <w:p w14:paraId="6BC5DAC4" w14:textId="77777777" w:rsidR="003E4E38" w:rsidRPr="00720B60" w:rsidRDefault="003E4E38" w:rsidP="003E4E38">
            <w:pPr>
              <w:pStyle w:val="Akapitzlist"/>
              <w:numPr>
                <w:ilvl w:val="0"/>
                <w:numId w:val="14"/>
              </w:numPr>
              <w:spacing w:after="0" w:line="240" w:lineRule="auto"/>
              <w:ind w:left="171" w:hanging="171"/>
              <w:jc w:val="both"/>
              <w:rPr>
                <w:rFonts w:ascii="Times New Roman" w:eastAsia="Times New Roman" w:hAnsi="Times New Roman"/>
                <w:b/>
                <w:i/>
                <w:sz w:val="18"/>
                <w:szCs w:val="18"/>
                <w:lang w:eastAsia="pl-PL"/>
              </w:rPr>
            </w:pPr>
            <w:r w:rsidRPr="00720B60">
              <w:rPr>
                <w:rFonts w:ascii="Times New Roman" w:hAnsi="Times New Roman"/>
                <w:sz w:val="18"/>
                <w:szCs w:val="18"/>
              </w:rPr>
              <w:t>Do Wnioskodawcy należy zabezpieczenie i dostarczenie do PIWet-PIB próbek zgodnie z obowiązującymi przepisami.</w:t>
            </w:r>
          </w:p>
          <w:p w14:paraId="206681AC" w14:textId="77777777" w:rsidR="001B71FA" w:rsidRPr="00720B60" w:rsidRDefault="001B71FA" w:rsidP="001B71FA">
            <w:pPr>
              <w:pStyle w:val="Akapitzlist"/>
              <w:spacing w:after="0" w:line="240" w:lineRule="auto"/>
              <w:ind w:left="171"/>
              <w:jc w:val="both"/>
              <w:rPr>
                <w:rFonts w:ascii="Times New Roman" w:eastAsia="Times New Roman" w:hAnsi="Times New Roman"/>
                <w:b/>
                <w:i/>
                <w:sz w:val="18"/>
                <w:szCs w:val="18"/>
                <w:lang w:val="en-US" w:eastAsia="pl-PL"/>
              </w:rPr>
            </w:pPr>
            <w:r w:rsidRPr="00720B60">
              <w:rPr>
                <w:rFonts w:ascii="Times New Roman" w:eastAsia="Times New Roman" w:hAnsi="Times New Roman"/>
                <w:b/>
                <w:i/>
                <w:sz w:val="18"/>
                <w:szCs w:val="18"/>
                <w:lang w:val="en-US" w:eastAsia="pl-PL"/>
              </w:rPr>
              <w:t>The Applicant is responsible for securing and delivering samples</w:t>
            </w:r>
            <w:r w:rsidR="00A77245" w:rsidRPr="00720B60">
              <w:rPr>
                <w:rFonts w:ascii="Times New Roman" w:eastAsia="Times New Roman" w:hAnsi="Times New Roman"/>
                <w:b/>
                <w:i/>
                <w:sz w:val="18"/>
                <w:szCs w:val="18"/>
                <w:lang w:val="en-US" w:eastAsia="pl-PL"/>
              </w:rPr>
              <w:t xml:space="preserve"> to the National Veterinary Research Institute</w:t>
            </w:r>
            <w:r w:rsidRPr="00720B60">
              <w:rPr>
                <w:rFonts w:ascii="Times New Roman" w:eastAsia="Times New Roman" w:hAnsi="Times New Roman"/>
                <w:b/>
                <w:i/>
                <w:sz w:val="18"/>
                <w:szCs w:val="18"/>
                <w:lang w:val="en-US" w:eastAsia="pl-PL"/>
              </w:rPr>
              <w:t xml:space="preserve"> in accordance with applicable regulations.</w:t>
            </w:r>
          </w:p>
          <w:p w14:paraId="17896FB0" w14:textId="77777777" w:rsidR="006E29FA" w:rsidRPr="00720B60" w:rsidRDefault="006E29FA" w:rsidP="006E29FA">
            <w:pPr>
              <w:numPr>
                <w:ilvl w:val="0"/>
                <w:numId w:val="14"/>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PIWet-PIB zwraca Wnioskodawcy próbki jedynie w uzasadnionych przypadkach na pisemny wniosek Wnioskodawcy, o ile badanie nie miało charakteru niszczącego lub zachowanie próbek podyktowane jest przepisami prawa. Ewentualny zwrot próbek odbywa się na koszt Wnioskodawcy.</w:t>
            </w:r>
          </w:p>
          <w:p w14:paraId="0E8E825D" w14:textId="77777777" w:rsidR="00A77245" w:rsidRPr="00720B60" w:rsidRDefault="00A77245" w:rsidP="00A77245">
            <w:pPr>
              <w:spacing w:after="0" w:line="240" w:lineRule="auto"/>
              <w:ind w:left="171"/>
              <w:jc w:val="both"/>
              <w:rPr>
                <w:rFonts w:ascii="Times New Roman" w:hAnsi="Times New Roman"/>
                <w:b/>
                <w:i/>
                <w:sz w:val="18"/>
                <w:szCs w:val="18"/>
              </w:rPr>
            </w:pPr>
            <w:r w:rsidRPr="00720B60">
              <w:rPr>
                <w:rFonts w:ascii="Times New Roman" w:hAnsi="Times New Roman"/>
                <w:b/>
                <w:i/>
                <w:sz w:val="18"/>
                <w:szCs w:val="18"/>
                <w:lang w:val="en-US"/>
              </w:rPr>
              <w:t xml:space="preserve">The National Veterinary Research Institute returns the samples to the Applicant only in justified cases, at the written request of the Applicant, unless the test was destructive or the keeping of the samples is dictated by law. </w:t>
            </w:r>
            <w:r w:rsidRPr="00720B60">
              <w:rPr>
                <w:rFonts w:ascii="Times New Roman" w:hAnsi="Times New Roman"/>
                <w:b/>
                <w:i/>
                <w:sz w:val="18"/>
                <w:szCs w:val="18"/>
              </w:rPr>
              <w:t>Samples are returned at the Applicant's expense.</w:t>
            </w:r>
          </w:p>
          <w:p w14:paraId="12289530" w14:textId="446F134D" w:rsidR="000E4B1C"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PIWet-PIB nie udostępni treści opinii i wyników z badań z nią związanych bez zgody Wnioskodawcy wyrażonej w formie pisemnej, chyba, że obowiązek ujawnienia wyników z badań wynika z przepisów ogólnie obowiązujących.</w:t>
            </w:r>
          </w:p>
          <w:p w14:paraId="39F015CC" w14:textId="504901DC" w:rsidR="000E4B1C" w:rsidRPr="0091610C" w:rsidRDefault="004F05C9" w:rsidP="000E4B1C">
            <w:pPr>
              <w:spacing w:after="0" w:line="240" w:lineRule="auto"/>
              <w:ind w:left="171"/>
              <w:jc w:val="both"/>
              <w:rPr>
                <w:rFonts w:ascii="Times New Roman" w:hAnsi="Times New Roman"/>
                <w:b/>
                <w:i/>
                <w:sz w:val="18"/>
                <w:szCs w:val="18"/>
                <w:lang w:val="en-US"/>
              </w:rPr>
            </w:pPr>
            <w:r w:rsidRPr="0091610C">
              <w:rPr>
                <w:rFonts w:ascii="Times New Roman" w:hAnsi="Times New Roman"/>
                <w:b/>
                <w:i/>
                <w:sz w:val="18"/>
                <w:szCs w:val="18"/>
                <w:lang w:val="en-US"/>
              </w:rPr>
              <w:t>The National Veterinary Research Institute will not disclose the content of the opinion and test results related to it without the Applicant's written consent, unless the obligation to disclose test results results from generally applicable regulations.</w:t>
            </w:r>
          </w:p>
          <w:p w14:paraId="50C1EA7C" w14:textId="77777777" w:rsidR="004F05C9"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 xml:space="preserve">Wnioskodawca będzie prezentował i kopiował sprawozdanie z badań/opinię tylko w całości. </w:t>
            </w:r>
          </w:p>
          <w:p w14:paraId="6F73833F" w14:textId="562F5C2B"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will only present and copy the test report/opinion in its entirety.</w:t>
            </w:r>
          </w:p>
          <w:p w14:paraId="0CB295BD" w14:textId="77777777" w:rsidR="004F05C9"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Wnioskodawca może składać skargi dotyczące przebiegu badań i/lub wydania opinii w Sekretariacie Dyrektora Państwowego Instytut Weterynaryjnego - Państwowego Instytut Badawczego w terminie 14 dni od dnia otrzymania opinii.</w:t>
            </w:r>
            <w:r w:rsidR="004F05C9" w:rsidRPr="0091610C">
              <w:rPr>
                <w:b/>
                <w:i/>
                <w:sz w:val="18"/>
                <w:szCs w:val="18"/>
                <w:lang w:val="en-US"/>
              </w:rPr>
              <w:t xml:space="preserve"> </w:t>
            </w:r>
          </w:p>
          <w:p w14:paraId="48A4AEF7" w14:textId="3A2732E6"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may submit complaints regarding the conduct of the tests and/or issuing opinion to the Secretariat of the Director of the National Veterinary Research Institute within 14 days from the date of receipt of the opinion.</w:t>
            </w:r>
          </w:p>
          <w:p w14:paraId="0A103E92" w14:textId="77777777" w:rsidR="003E4E38" w:rsidRPr="00720B60" w:rsidRDefault="003E4E38" w:rsidP="003E4E38">
            <w:pPr>
              <w:numPr>
                <w:ilvl w:val="0"/>
                <w:numId w:val="14"/>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W przypadku powstania spraw spornych Strony będą dążyć do polubownego ich rozstrzygnięcia, a w przypadku braku osiągnięcia porozumienia spory będą rozstrzygane przez sąd właściwy miejscowo dla siedziby wykonawcy.</w:t>
            </w:r>
          </w:p>
          <w:p w14:paraId="2C3D2F6C" w14:textId="77777777" w:rsidR="00164C97" w:rsidRPr="00BD6B79" w:rsidRDefault="00164C97" w:rsidP="00476271">
            <w:pPr>
              <w:spacing w:after="0"/>
              <w:ind w:left="172"/>
              <w:rPr>
                <w:rFonts w:ascii="Times New Roman" w:hAnsi="Times New Roman"/>
                <w:b/>
                <w:i/>
                <w:color w:val="FF0000"/>
                <w:sz w:val="18"/>
                <w:szCs w:val="18"/>
                <w:lang w:val="en-US"/>
              </w:rPr>
            </w:pPr>
            <w:r w:rsidRPr="00720B60">
              <w:rPr>
                <w:rFonts w:ascii="Times New Roman" w:hAnsi="Times New Roman"/>
                <w:b/>
                <w:i/>
                <w:sz w:val="18"/>
                <w:szCs w:val="18"/>
                <w:lang w:val="en-US"/>
              </w:rPr>
              <w:t xml:space="preserve">In the case of any disputes, the Parties will endeavor to settle them amicably, and in the </w:t>
            </w:r>
            <w:r w:rsidR="008471E4" w:rsidRPr="00720B60">
              <w:rPr>
                <w:rFonts w:ascii="Times New Roman" w:hAnsi="Times New Roman"/>
                <w:b/>
                <w:i/>
                <w:sz w:val="18"/>
                <w:szCs w:val="18"/>
                <w:lang w:val="en-US"/>
              </w:rPr>
              <w:t>case</w:t>
            </w:r>
            <w:r w:rsidRPr="00720B60">
              <w:rPr>
                <w:rFonts w:ascii="Times New Roman" w:hAnsi="Times New Roman"/>
                <w:b/>
                <w:i/>
                <w:sz w:val="18"/>
                <w:szCs w:val="18"/>
                <w:lang w:val="en-US"/>
              </w:rPr>
              <w:t xml:space="preserve"> of failure to reach an agreement, the disputes will be settled by the court competent </w:t>
            </w:r>
            <w:r w:rsidR="008471E4" w:rsidRPr="00720B60">
              <w:rPr>
                <w:rFonts w:ascii="Times New Roman" w:hAnsi="Times New Roman"/>
                <w:b/>
                <w:i/>
                <w:sz w:val="18"/>
                <w:szCs w:val="18"/>
                <w:lang w:val="en-US"/>
              </w:rPr>
              <w:t>for the headquarter</w:t>
            </w:r>
            <w:r w:rsidRPr="00720B60">
              <w:rPr>
                <w:rFonts w:ascii="Times New Roman" w:hAnsi="Times New Roman"/>
                <w:b/>
                <w:i/>
                <w:sz w:val="18"/>
                <w:szCs w:val="18"/>
                <w:lang w:val="en-US"/>
              </w:rPr>
              <w:t xml:space="preserve"> of the contractor.</w:t>
            </w:r>
          </w:p>
        </w:tc>
      </w:tr>
      <w:tr w:rsidR="00E32244" w:rsidRPr="00E32244" w14:paraId="130D48C1" w14:textId="77777777" w:rsidTr="00720B60">
        <w:tc>
          <w:tcPr>
            <w:tcW w:w="5000" w:type="pct"/>
            <w:shd w:val="clear" w:color="auto" w:fill="auto"/>
            <w:vAlign w:val="center"/>
          </w:tcPr>
          <w:p w14:paraId="399B3A03" w14:textId="77777777" w:rsidR="003E4B34" w:rsidRPr="00E32244" w:rsidRDefault="00C8528F" w:rsidP="006833FE">
            <w:pPr>
              <w:pStyle w:val="HTML-wstpniesformatowany"/>
              <w:ind w:hanging="108"/>
              <w:rPr>
                <w:sz w:val="18"/>
                <w:szCs w:val="18"/>
              </w:rPr>
            </w:pPr>
            <w:r w:rsidRPr="00E32244">
              <w:rPr>
                <w:rFonts w:ascii="Times New Roman" w:hAnsi="Times New Roman" w:cs="Times New Roman"/>
                <w:sz w:val="18"/>
                <w:szCs w:val="18"/>
              </w:rPr>
              <w:lastRenderedPageBreak/>
              <w:t>Płatność</w:t>
            </w:r>
            <w:r w:rsidR="00AE0D78" w:rsidRPr="00E32244">
              <w:rPr>
                <w:rFonts w:ascii="Times New Roman" w:hAnsi="Times New Roman" w:cs="Times New Roman"/>
                <w:b/>
                <w:sz w:val="18"/>
                <w:szCs w:val="18"/>
              </w:rPr>
              <w:t>/</w:t>
            </w:r>
            <w:r w:rsidR="00AE0D78" w:rsidRPr="00E32244">
              <w:rPr>
                <w:rFonts w:ascii="Times New Roman" w:hAnsi="Times New Roman" w:cs="Times New Roman"/>
                <w:b/>
                <w:sz w:val="18"/>
                <w:szCs w:val="18"/>
                <w:lang w:val="en"/>
              </w:rPr>
              <w:t>Payment</w:t>
            </w:r>
          </w:p>
        </w:tc>
      </w:tr>
      <w:tr w:rsidR="00E32244" w:rsidRPr="00BD6B79" w14:paraId="214C9699" w14:textId="77777777" w:rsidTr="0029298E">
        <w:tc>
          <w:tcPr>
            <w:tcW w:w="5000" w:type="pct"/>
            <w:tcBorders>
              <w:bottom w:val="single" w:sz="4" w:space="0" w:color="auto"/>
            </w:tcBorders>
            <w:shd w:val="clear" w:color="auto" w:fill="auto"/>
            <w:vAlign w:val="center"/>
          </w:tcPr>
          <w:p w14:paraId="7FACC869" w14:textId="77777777" w:rsidR="001620DD" w:rsidRPr="00E32244" w:rsidRDefault="001620DD" w:rsidP="006833FE">
            <w:pPr>
              <w:pStyle w:val="Akapitzlist"/>
              <w:numPr>
                <w:ilvl w:val="0"/>
                <w:numId w:val="6"/>
              </w:numPr>
              <w:spacing w:after="0" w:line="240" w:lineRule="auto"/>
              <w:ind w:left="176" w:hanging="284"/>
              <w:jc w:val="both"/>
              <w:rPr>
                <w:rFonts w:ascii="Times New Roman" w:hAnsi="Times New Roman"/>
                <w:sz w:val="18"/>
                <w:szCs w:val="18"/>
              </w:rPr>
            </w:pPr>
            <w:r w:rsidRPr="00E32244">
              <w:rPr>
                <w:rFonts w:ascii="Times New Roman" w:hAnsi="Times New Roman"/>
                <w:sz w:val="18"/>
                <w:szCs w:val="18"/>
              </w:rPr>
              <w:t xml:space="preserve">PIWet-PIB za wydanie </w:t>
            </w:r>
            <w:r w:rsidR="000E716C" w:rsidRPr="00E32244">
              <w:rPr>
                <w:rFonts w:ascii="Times New Roman" w:hAnsi="Times New Roman"/>
                <w:sz w:val="18"/>
                <w:szCs w:val="18"/>
              </w:rPr>
              <w:t xml:space="preserve">opinii o wyrobie do diagnostyki </w:t>
            </w:r>
            <w:r w:rsidR="000E716C" w:rsidRPr="00E32244">
              <w:rPr>
                <w:rFonts w:ascii="Times New Roman" w:hAnsi="Times New Roman"/>
                <w:i/>
                <w:sz w:val="18"/>
                <w:szCs w:val="18"/>
              </w:rPr>
              <w:t xml:space="preserve">in vitro </w:t>
            </w:r>
            <w:r w:rsidR="000E716C" w:rsidRPr="00E32244">
              <w:rPr>
                <w:rFonts w:ascii="Times New Roman" w:hAnsi="Times New Roman"/>
                <w:sz w:val="18"/>
                <w:szCs w:val="18"/>
              </w:rPr>
              <w:t>stosowanym w medycynie weterynaryjnej</w:t>
            </w:r>
            <w:r w:rsidR="000E716C" w:rsidRPr="00E32244">
              <w:rPr>
                <w:rFonts w:ascii="Times New Roman" w:hAnsi="Times New Roman"/>
                <w:i/>
                <w:sz w:val="18"/>
                <w:szCs w:val="18"/>
              </w:rPr>
              <w:t xml:space="preserve"> </w:t>
            </w:r>
            <w:r w:rsidRPr="00E32244">
              <w:rPr>
                <w:rFonts w:ascii="Times New Roman" w:hAnsi="Times New Roman"/>
                <w:sz w:val="18"/>
                <w:szCs w:val="18"/>
              </w:rPr>
              <w:t xml:space="preserve">przysługuje wynagrodzenie zgodne z </w:t>
            </w:r>
            <w:r w:rsidR="003B1055" w:rsidRPr="00E32244">
              <w:rPr>
                <w:rFonts w:ascii="Times New Roman" w:hAnsi="Times New Roman"/>
                <w:sz w:val="18"/>
                <w:szCs w:val="18"/>
              </w:rPr>
              <w:t>R</w:t>
            </w:r>
            <w:r w:rsidR="000E716C" w:rsidRPr="00E32244">
              <w:rPr>
                <w:rFonts w:ascii="Times New Roman" w:hAnsi="Times New Roman"/>
                <w:sz w:val="18"/>
                <w:szCs w:val="18"/>
              </w:rPr>
              <w:t>ozporządzeniem Ministra Rolnictwa i Rozwoju Wsi z 09.09.2010 r. w sprawie wysokości opłat za wydanie opinii dotyczących wyrobu do diagnostyki in vitro stosowanego w medycynie weterynaryjnej oraz za przeprowadzenie badań tego wyrobu (Dz. U. Nr 173, poz. 1177).</w:t>
            </w:r>
          </w:p>
          <w:p w14:paraId="22915C1B" w14:textId="6239523A" w:rsidR="00DB4608" w:rsidRPr="00E32244" w:rsidRDefault="00806EB7" w:rsidP="00DB4608">
            <w:pPr>
              <w:pStyle w:val="HTML-wstpniesformatowany"/>
              <w:ind w:left="176"/>
              <w:jc w:val="both"/>
              <w:rPr>
                <w:rFonts w:ascii="Times New Roman" w:hAnsi="Times New Roman" w:cs="Times New Roman"/>
                <w:b/>
                <w:i/>
                <w:strike/>
                <w:sz w:val="18"/>
                <w:szCs w:val="18"/>
                <w:lang w:val="en"/>
              </w:rPr>
            </w:pPr>
            <w:r w:rsidRPr="00BD6B79">
              <w:rPr>
                <w:rFonts w:ascii="Times New Roman" w:hAnsi="Times New Roman" w:cs="Times New Roman"/>
                <w:b/>
                <w:i/>
                <w:sz w:val="18"/>
                <w:szCs w:val="18"/>
                <w:lang w:val="en-US"/>
              </w:rPr>
              <w:t xml:space="preserve">The </w:t>
            </w:r>
            <w:r w:rsidR="00706FF2" w:rsidRPr="00BD6B79">
              <w:rPr>
                <w:rFonts w:ascii="Times New Roman" w:hAnsi="Times New Roman" w:cs="Times New Roman"/>
                <w:b/>
                <w:i/>
                <w:sz w:val="18"/>
                <w:szCs w:val="18"/>
                <w:lang w:val="en-US"/>
              </w:rPr>
              <w:t xml:space="preserve">NVRI </w:t>
            </w:r>
            <w:r w:rsidR="00DA6BB7" w:rsidRPr="00E32244">
              <w:rPr>
                <w:rFonts w:ascii="Times New Roman" w:hAnsi="Times New Roman" w:cs="Times New Roman"/>
                <w:b/>
                <w:i/>
                <w:sz w:val="18"/>
                <w:szCs w:val="18"/>
                <w:lang w:val="en"/>
              </w:rPr>
              <w:t>is entitled to remuneration</w:t>
            </w:r>
            <w:r w:rsidR="0071654B" w:rsidRPr="00E32244">
              <w:rPr>
                <w:rFonts w:ascii="Times New Roman" w:hAnsi="Times New Roman" w:cs="Times New Roman"/>
                <w:b/>
                <w:i/>
                <w:sz w:val="18"/>
                <w:szCs w:val="18"/>
                <w:lang w:val="en"/>
              </w:rPr>
              <w:t xml:space="preserve"> </w:t>
            </w:r>
            <w:r w:rsidR="00DB4608" w:rsidRPr="00BD6B79">
              <w:rPr>
                <w:rFonts w:ascii="Times New Roman" w:hAnsi="Times New Roman" w:cs="Times New Roman"/>
                <w:b/>
                <w:i/>
                <w:sz w:val="18"/>
                <w:szCs w:val="18"/>
                <w:lang w:val="en-US"/>
              </w:rPr>
              <w:t>for</w:t>
            </w:r>
            <w:r w:rsidR="0071654B" w:rsidRPr="00BD6B79">
              <w:rPr>
                <w:rFonts w:ascii="Times New Roman" w:hAnsi="Times New Roman" w:cs="Times New Roman"/>
                <w:b/>
                <w:i/>
                <w:sz w:val="18"/>
                <w:szCs w:val="18"/>
                <w:lang w:val="en-US"/>
              </w:rPr>
              <w:t xml:space="preserve"> issuing</w:t>
            </w:r>
            <w:r w:rsidR="000E716C" w:rsidRPr="00BD6B79">
              <w:rPr>
                <w:rFonts w:ascii="Times New Roman" w:hAnsi="Times New Roman" w:cs="Times New Roman"/>
                <w:b/>
                <w:i/>
                <w:sz w:val="18"/>
                <w:szCs w:val="18"/>
                <w:lang w:val="en-US"/>
              </w:rPr>
              <w:t xml:space="preserve"> </w:t>
            </w:r>
            <w:r w:rsidR="000E716C" w:rsidRPr="00E32244">
              <w:rPr>
                <w:rFonts w:ascii="Times New Roman" w:hAnsi="Times New Roman" w:cs="Times New Roman"/>
                <w:b/>
                <w:i/>
                <w:sz w:val="18"/>
                <w:szCs w:val="18"/>
                <w:lang w:val="en"/>
              </w:rPr>
              <w:t xml:space="preserve">opinion </w:t>
            </w:r>
            <w:r w:rsidR="003B1055" w:rsidRPr="00E32244">
              <w:rPr>
                <w:rFonts w:ascii="Times New Roman" w:hAnsi="Times New Roman" w:cs="Times New Roman"/>
                <w:b/>
                <w:i/>
                <w:sz w:val="18"/>
                <w:szCs w:val="18"/>
                <w:lang w:val="en"/>
              </w:rPr>
              <w:t>about</w:t>
            </w:r>
            <w:r w:rsidR="000E716C" w:rsidRPr="00E32244">
              <w:rPr>
                <w:rFonts w:ascii="Times New Roman" w:hAnsi="Times New Roman" w:cs="Times New Roman"/>
                <w:b/>
                <w:i/>
                <w:sz w:val="18"/>
                <w:szCs w:val="18"/>
                <w:lang w:val="en"/>
              </w:rPr>
              <w:t xml:space="preserve"> in</w:t>
            </w:r>
            <w:r w:rsidR="00231CE0" w:rsidRPr="00E32244">
              <w:rPr>
                <w:rFonts w:ascii="Times New Roman" w:hAnsi="Times New Roman" w:cs="Times New Roman"/>
                <w:b/>
                <w:i/>
                <w:sz w:val="18"/>
                <w:szCs w:val="18"/>
                <w:lang w:val="en"/>
              </w:rPr>
              <w:t xml:space="preserve"> </w:t>
            </w:r>
            <w:r w:rsidR="000E716C" w:rsidRPr="00E32244">
              <w:rPr>
                <w:rFonts w:ascii="Times New Roman" w:hAnsi="Times New Roman" w:cs="Times New Roman"/>
                <w:b/>
                <w:i/>
                <w:sz w:val="18"/>
                <w:szCs w:val="18"/>
                <w:lang w:val="en"/>
              </w:rPr>
              <w:t xml:space="preserve">vitro diagnostic </w:t>
            </w:r>
            <w:r w:rsidR="00341A77">
              <w:rPr>
                <w:rFonts w:ascii="Times New Roman" w:hAnsi="Times New Roman" w:cs="Times New Roman"/>
                <w:b/>
                <w:i/>
                <w:sz w:val="18"/>
                <w:szCs w:val="18"/>
                <w:lang w:val="en"/>
              </w:rPr>
              <w:t>device</w:t>
            </w:r>
            <w:r w:rsidR="000E716C" w:rsidRPr="00E32244">
              <w:rPr>
                <w:rFonts w:ascii="Times New Roman" w:hAnsi="Times New Roman" w:cs="Times New Roman"/>
                <w:b/>
                <w:i/>
                <w:sz w:val="18"/>
                <w:szCs w:val="18"/>
                <w:lang w:val="en"/>
              </w:rPr>
              <w:t xml:space="preserve"> used in veterinary medicine </w:t>
            </w:r>
            <w:r w:rsidR="002E6A55" w:rsidRPr="00E32244">
              <w:rPr>
                <w:rFonts w:ascii="Times New Roman" w:hAnsi="Times New Roman" w:cs="Times New Roman"/>
                <w:b/>
                <w:i/>
                <w:sz w:val="18"/>
                <w:szCs w:val="18"/>
                <w:lang w:val="en"/>
              </w:rPr>
              <w:t>in </w:t>
            </w:r>
            <w:r w:rsidR="00DB4608" w:rsidRPr="00E32244">
              <w:rPr>
                <w:rFonts w:ascii="Times New Roman" w:hAnsi="Times New Roman" w:cs="Times New Roman"/>
                <w:b/>
                <w:i/>
                <w:sz w:val="18"/>
                <w:szCs w:val="18"/>
                <w:lang w:val="en"/>
              </w:rPr>
              <w:t>accordance with</w:t>
            </w:r>
            <w:r w:rsidR="003B1055" w:rsidRPr="00E32244">
              <w:rPr>
                <w:rFonts w:ascii="Times New Roman" w:hAnsi="Times New Roman" w:cs="Times New Roman"/>
                <w:b/>
                <w:i/>
                <w:sz w:val="18"/>
                <w:szCs w:val="18"/>
                <w:lang w:val="en"/>
              </w:rPr>
              <w:t xml:space="preserve"> </w:t>
            </w:r>
            <w:r w:rsidR="000E716C" w:rsidRPr="00E32244">
              <w:rPr>
                <w:rFonts w:ascii="Times New Roman" w:hAnsi="Times New Roman" w:cs="Times New Roman"/>
                <w:b/>
                <w:i/>
                <w:sz w:val="18"/>
                <w:szCs w:val="18"/>
                <w:lang w:val="en"/>
              </w:rPr>
              <w:t>the Ordinance of the Minister of Agriculture and R</w:t>
            </w:r>
            <w:r w:rsidR="00DB4608" w:rsidRPr="00E32244">
              <w:rPr>
                <w:rFonts w:ascii="Times New Roman" w:hAnsi="Times New Roman" w:cs="Times New Roman"/>
                <w:b/>
                <w:i/>
                <w:sz w:val="18"/>
                <w:szCs w:val="18"/>
                <w:lang w:val="en"/>
              </w:rPr>
              <w:t>ural Development of 9 September 2010</w:t>
            </w:r>
            <w:r w:rsidR="003B1055" w:rsidRPr="00E32244">
              <w:rPr>
                <w:rFonts w:ascii="Times New Roman" w:hAnsi="Times New Roman" w:cs="Times New Roman"/>
                <w:b/>
                <w:i/>
                <w:sz w:val="18"/>
                <w:szCs w:val="18"/>
                <w:lang w:val="en"/>
              </w:rPr>
              <w:t xml:space="preserve"> concerning</w:t>
            </w:r>
            <w:r w:rsidR="000E716C" w:rsidRPr="00E32244">
              <w:rPr>
                <w:rFonts w:ascii="Times New Roman" w:hAnsi="Times New Roman" w:cs="Times New Roman"/>
                <w:b/>
                <w:i/>
                <w:sz w:val="18"/>
                <w:szCs w:val="18"/>
                <w:lang w:val="en"/>
              </w:rPr>
              <w:t xml:space="preserve"> the amount of fees </w:t>
            </w:r>
            <w:r w:rsidR="003B1055" w:rsidRPr="00E32244">
              <w:rPr>
                <w:rFonts w:ascii="Times New Roman" w:hAnsi="Times New Roman" w:cs="Times New Roman"/>
                <w:b/>
                <w:i/>
                <w:sz w:val="18"/>
                <w:szCs w:val="18"/>
                <w:lang w:val="en"/>
              </w:rPr>
              <w:t xml:space="preserve">established </w:t>
            </w:r>
            <w:r w:rsidR="000E716C" w:rsidRPr="00E32244">
              <w:rPr>
                <w:rFonts w:ascii="Times New Roman" w:hAnsi="Times New Roman" w:cs="Times New Roman"/>
                <w:b/>
                <w:i/>
                <w:sz w:val="18"/>
                <w:szCs w:val="18"/>
                <w:lang w:val="en"/>
              </w:rPr>
              <w:t xml:space="preserve">for issuing opinions </w:t>
            </w:r>
            <w:r w:rsidR="003B1055" w:rsidRPr="00E32244">
              <w:rPr>
                <w:rFonts w:ascii="Times New Roman" w:hAnsi="Times New Roman" w:cs="Times New Roman"/>
                <w:b/>
                <w:i/>
                <w:sz w:val="18"/>
                <w:szCs w:val="18"/>
                <w:lang w:val="en"/>
              </w:rPr>
              <w:t>about</w:t>
            </w:r>
            <w:r w:rsidR="000E716C" w:rsidRPr="00E32244">
              <w:rPr>
                <w:rFonts w:ascii="Times New Roman" w:hAnsi="Times New Roman" w:cs="Times New Roman"/>
                <w:b/>
                <w:i/>
                <w:sz w:val="18"/>
                <w:szCs w:val="18"/>
                <w:lang w:val="en"/>
              </w:rPr>
              <w:t xml:space="preserve"> in vitro diagnostic </w:t>
            </w:r>
            <w:r w:rsidR="00341A77">
              <w:rPr>
                <w:rFonts w:ascii="Times New Roman" w:hAnsi="Times New Roman" w:cs="Times New Roman"/>
                <w:b/>
                <w:i/>
                <w:sz w:val="18"/>
                <w:szCs w:val="18"/>
                <w:lang w:val="en"/>
              </w:rPr>
              <w:t>device</w:t>
            </w:r>
            <w:r w:rsidR="003B1055" w:rsidRPr="00E32244">
              <w:rPr>
                <w:rFonts w:ascii="Times New Roman" w:hAnsi="Times New Roman" w:cs="Times New Roman"/>
                <w:b/>
                <w:i/>
                <w:sz w:val="18"/>
                <w:szCs w:val="18"/>
                <w:lang w:val="en"/>
              </w:rPr>
              <w:t xml:space="preserve">s </w:t>
            </w:r>
            <w:r w:rsidR="000E716C" w:rsidRPr="00E32244">
              <w:rPr>
                <w:rFonts w:ascii="Times New Roman" w:hAnsi="Times New Roman" w:cs="Times New Roman"/>
                <w:b/>
                <w:i/>
                <w:sz w:val="18"/>
                <w:szCs w:val="18"/>
                <w:lang w:val="en"/>
              </w:rPr>
              <w:t xml:space="preserve">used in veterinary medicine and for performing tests on </w:t>
            </w:r>
            <w:r w:rsidR="003B1055" w:rsidRPr="00E32244">
              <w:rPr>
                <w:rFonts w:ascii="Times New Roman" w:hAnsi="Times New Roman" w:cs="Times New Roman"/>
                <w:b/>
                <w:i/>
                <w:sz w:val="18"/>
                <w:szCs w:val="18"/>
                <w:lang w:val="en"/>
              </w:rPr>
              <w:t xml:space="preserve">the </w:t>
            </w:r>
            <w:r w:rsidR="00341A77">
              <w:rPr>
                <w:rFonts w:ascii="Times New Roman" w:hAnsi="Times New Roman" w:cs="Times New Roman"/>
                <w:b/>
                <w:i/>
                <w:sz w:val="18"/>
                <w:szCs w:val="18"/>
                <w:lang w:val="en"/>
              </w:rPr>
              <w:t>device</w:t>
            </w:r>
            <w:r w:rsidR="003B1055" w:rsidRPr="00E32244">
              <w:rPr>
                <w:rFonts w:ascii="Times New Roman" w:hAnsi="Times New Roman" w:cs="Times New Roman"/>
                <w:b/>
                <w:i/>
                <w:sz w:val="18"/>
                <w:szCs w:val="18"/>
                <w:lang w:val="en"/>
              </w:rPr>
              <w:t xml:space="preserve"> </w:t>
            </w:r>
          </w:p>
          <w:p w14:paraId="3D874A4E" w14:textId="77777777" w:rsidR="00BC1EE5" w:rsidRPr="00E32244" w:rsidRDefault="00C8528F" w:rsidP="00DB4608">
            <w:pPr>
              <w:pStyle w:val="HTML-wstpniesformatowany"/>
              <w:ind w:left="176"/>
              <w:jc w:val="both"/>
              <w:rPr>
                <w:rFonts w:ascii="Times New Roman" w:hAnsi="Times New Roman"/>
                <w:sz w:val="18"/>
                <w:szCs w:val="18"/>
              </w:rPr>
            </w:pPr>
            <w:r w:rsidRPr="00E32244">
              <w:rPr>
                <w:rFonts w:ascii="Times New Roman" w:hAnsi="Times New Roman"/>
                <w:sz w:val="18"/>
                <w:szCs w:val="18"/>
              </w:rPr>
              <w:t xml:space="preserve">Wnioskodawca zapłaci wynagrodzenie przelewem na konto PIWet-PIB: BNP Paribas S.A. Oddział w </w:t>
            </w:r>
            <w:r w:rsidRPr="00E32244">
              <w:rPr>
                <w:rFonts w:ascii="Times New Roman" w:hAnsi="Times New Roman"/>
                <w:b/>
                <w:sz w:val="18"/>
                <w:szCs w:val="18"/>
              </w:rPr>
              <w:t xml:space="preserve">Puławach </w:t>
            </w:r>
            <w:r w:rsidR="00BC1EE5" w:rsidRPr="00E32244">
              <w:rPr>
                <w:rFonts w:ascii="Times New Roman" w:hAnsi="Times New Roman"/>
                <w:b/>
                <w:sz w:val="18"/>
                <w:szCs w:val="18"/>
              </w:rPr>
              <w:t xml:space="preserve">35 2030 0045 1110 0000 0053 1520 </w:t>
            </w:r>
            <w:r w:rsidR="00BC1EE5" w:rsidRPr="00E32244">
              <w:rPr>
                <w:rFonts w:ascii="Times New Roman" w:hAnsi="Times New Roman"/>
                <w:sz w:val="18"/>
                <w:szCs w:val="18"/>
              </w:rPr>
              <w:t xml:space="preserve">w ciągu </w:t>
            </w:r>
            <w:r w:rsidR="003D4929" w:rsidRPr="00E32244">
              <w:rPr>
                <w:rFonts w:ascii="Times New Roman" w:hAnsi="Times New Roman"/>
                <w:sz w:val="18"/>
                <w:szCs w:val="18"/>
              </w:rPr>
              <w:t>30</w:t>
            </w:r>
            <w:r w:rsidR="00BC1EE5" w:rsidRPr="00E32244">
              <w:rPr>
                <w:rFonts w:ascii="Times New Roman" w:hAnsi="Times New Roman"/>
                <w:sz w:val="18"/>
                <w:szCs w:val="18"/>
              </w:rPr>
              <w:t xml:space="preserve"> dni od wystawienia faktury. W przypadku zwłoki w realizacji faktury Wnioskodawca obowiązany będzie do zapłaty PIWet-PIB odsetek </w:t>
            </w:r>
            <w:r w:rsidR="001620DD" w:rsidRPr="00E32244">
              <w:rPr>
                <w:rFonts w:ascii="Times New Roman" w:hAnsi="Times New Roman"/>
                <w:sz w:val="18"/>
                <w:szCs w:val="18"/>
              </w:rPr>
              <w:t>ustawowych</w:t>
            </w:r>
            <w:r w:rsidR="00BC1EE5" w:rsidRPr="00E32244">
              <w:rPr>
                <w:rFonts w:ascii="Times New Roman" w:hAnsi="Times New Roman"/>
                <w:sz w:val="18"/>
                <w:szCs w:val="18"/>
              </w:rPr>
              <w:t xml:space="preserve"> z</w:t>
            </w:r>
            <w:r w:rsidR="0071654B" w:rsidRPr="00E32244">
              <w:rPr>
                <w:rFonts w:ascii="Times New Roman" w:hAnsi="Times New Roman"/>
                <w:sz w:val="18"/>
                <w:szCs w:val="18"/>
              </w:rPr>
              <w:t>a</w:t>
            </w:r>
            <w:r w:rsidR="00BC1EE5" w:rsidRPr="00E32244">
              <w:rPr>
                <w:rFonts w:ascii="Times New Roman" w:hAnsi="Times New Roman"/>
                <w:sz w:val="18"/>
                <w:szCs w:val="18"/>
              </w:rPr>
              <w:t xml:space="preserve"> opóźnienie/ odsetek</w:t>
            </w:r>
            <w:r w:rsidR="001620DD" w:rsidRPr="00E32244">
              <w:rPr>
                <w:rFonts w:ascii="Times New Roman" w:hAnsi="Times New Roman"/>
                <w:sz w:val="18"/>
                <w:szCs w:val="18"/>
              </w:rPr>
              <w:t xml:space="preserve"> </w:t>
            </w:r>
            <w:r w:rsidR="00BC1EE5" w:rsidRPr="00E32244">
              <w:rPr>
                <w:rFonts w:ascii="Times New Roman" w:hAnsi="Times New Roman"/>
                <w:sz w:val="18"/>
                <w:szCs w:val="18"/>
              </w:rPr>
              <w:t>ustawowych za opóźnienie w transakcjach handlowych*</w:t>
            </w:r>
            <w:r w:rsidR="0071654B" w:rsidRPr="00E32244">
              <w:rPr>
                <w:rFonts w:ascii="Times New Roman" w:hAnsi="Times New Roman"/>
                <w:sz w:val="18"/>
                <w:szCs w:val="18"/>
              </w:rPr>
              <w:t>.</w:t>
            </w:r>
          </w:p>
          <w:p w14:paraId="0A3A6BA7" w14:textId="77777777" w:rsidR="00BC1EE5" w:rsidRPr="00E32244" w:rsidRDefault="00BC1EE5" w:rsidP="006833FE">
            <w:pPr>
              <w:pStyle w:val="Akapitzlist"/>
              <w:spacing w:after="0" w:line="240" w:lineRule="auto"/>
              <w:ind w:left="176"/>
              <w:jc w:val="both"/>
              <w:rPr>
                <w:rFonts w:ascii="Times New Roman" w:hAnsi="Times New Roman"/>
                <w:sz w:val="18"/>
                <w:szCs w:val="18"/>
              </w:rPr>
            </w:pPr>
            <w:r w:rsidRPr="00E32244">
              <w:rPr>
                <w:rFonts w:ascii="Times New Roman" w:hAnsi="Times New Roman"/>
                <w:sz w:val="18"/>
                <w:szCs w:val="18"/>
              </w:rPr>
              <w:t xml:space="preserve">*odsetki ustawowe za opóźnienie w transakcjach handlowych </w:t>
            </w:r>
            <w:r w:rsidR="001620DD" w:rsidRPr="00E32244">
              <w:rPr>
                <w:rFonts w:ascii="Times New Roman" w:hAnsi="Times New Roman"/>
                <w:sz w:val="18"/>
                <w:szCs w:val="18"/>
              </w:rPr>
              <w:t>stosuje</w:t>
            </w:r>
            <w:r w:rsidRPr="00E32244">
              <w:rPr>
                <w:rFonts w:ascii="Times New Roman" w:hAnsi="Times New Roman"/>
                <w:sz w:val="18"/>
                <w:szCs w:val="18"/>
              </w:rPr>
              <w:t xml:space="preserve"> </w:t>
            </w:r>
            <w:r w:rsidR="001620DD" w:rsidRPr="00E32244">
              <w:rPr>
                <w:rFonts w:ascii="Times New Roman" w:hAnsi="Times New Roman"/>
                <w:sz w:val="18"/>
                <w:szCs w:val="18"/>
              </w:rPr>
              <w:t>się</w:t>
            </w:r>
            <w:r w:rsidRPr="00E32244">
              <w:rPr>
                <w:rFonts w:ascii="Times New Roman" w:hAnsi="Times New Roman"/>
                <w:sz w:val="18"/>
                <w:szCs w:val="18"/>
              </w:rPr>
              <w:t xml:space="preserve"> w przypadku opóźnienia w zapłacie w ramach transakcji handlowych, o których mowa w ustawie z 8.03.2013 r. o terminach zapłaty w transakcjach handlowych (t.j. Dz. U. z 2019, poz. 118)</w:t>
            </w:r>
            <w:r w:rsidR="0071654B" w:rsidRPr="00E32244">
              <w:rPr>
                <w:rFonts w:ascii="Times New Roman" w:hAnsi="Times New Roman"/>
                <w:sz w:val="18"/>
                <w:szCs w:val="18"/>
              </w:rPr>
              <w:t>.</w:t>
            </w:r>
          </w:p>
          <w:p w14:paraId="7E40ACEC" w14:textId="77777777" w:rsidR="00706FF2" w:rsidRPr="00E32244" w:rsidRDefault="00706FF2" w:rsidP="006833FE">
            <w:pPr>
              <w:pStyle w:val="HTML-wstpniesformatowany"/>
              <w:ind w:left="176"/>
              <w:jc w:val="both"/>
              <w:rPr>
                <w:rFonts w:ascii="Times New Roman" w:hAnsi="Times New Roman" w:cs="Times New Roman"/>
                <w:b/>
                <w:i/>
                <w:sz w:val="18"/>
                <w:szCs w:val="18"/>
                <w:lang w:val="en"/>
              </w:rPr>
            </w:pPr>
            <w:r w:rsidRPr="00E32244">
              <w:rPr>
                <w:rFonts w:ascii="Times New Roman" w:hAnsi="Times New Roman" w:cs="Times New Roman"/>
                <w:b/>
                <w:i/>
                <w:sz w:val="18"/>
                <w:szCs w:val="18"/>
                <w:lang w:val="en"/>
              </w:rPr>
              <w:t xml:space="preserve">The applicant will pay the remuneration by bank transfer to the NVRI account: BNP Paribas S.A. Branch in Pulawy 35 2030 0045 1110 0000 0053 1520 within </w:t>
            </w:r>
            <w:r w:rsidR="003D4929" w:rsidRPr="00E32244">
              <w:rPr>
                <w:rFonts w:ascii="Times New Roman" w:hAnsi="Times New Roman" w:cs="Times New Roman"/>
                <w:b/>
                <w:i/>
                <w:sz w:val="18"/>
                <w:szCs w:val="18"/>
                <w:lang w:val="en"/>
              </w:rPr>
              <w:t>30</w:t>
            </w:r>
            <w:r w:rsidRPr="00E32244">
              <w:rPr>
                <w:rFonts w:ascii="Times New Roman" w:hAnsi="Times New Roman" w:cs="Times New Roman"/>
                <w:b/>
                <w:i/>
                <w:sz w:val="18"/>
                <w:szCs w:val="18"/>
                <w:lang w:val="en"/>
              </w:rPr>
              <w:t xml:space="preserve"> days of issuing the invoice. In the event of a delay in the execution of the invoice, the Applicant </w:t>
            </w:r>
            <w:r w:rsidR="00770214" w:rsidRPr="00E32244">
              <w:rPr>
                <w:rFonts w:ascii="Times New Roman" w:hAnsi="Times New Roman" w:cs="Times New Roman"/>
                <w:b/>
                <w:i/>
                <w:sz w:val="18"/>
                <w:szCs w:val="18"/>
                <w:lang w:val="en"/>
              </w:rPr>
              <w:t xml:space="preserve">will be </w:t>
            </w:r>
            <w:r w:rsidR="002E6A55" w:rsidRPr="00E32244">
              <w:rPr>
                <w:rFonts w:ascii="Times New Roman" w:hAnsi="Times New Roman" w:cs="Times New Roman"/>
                <w:b/>
                <w:i/>
                <w:sz w:val="18"/>
                <w:szCs w:val="18"/>
                <w:lang w:val="en"/>
              </w:rPr>
              <w:t>obliged to </w:t>
            </w:r>
            <w:r w:rsidRPr="00E32244">
              <w:rPr>
                <w:rFonts w:ascii="Times New Roman" w:hAnsi="Times New Roman" w:cs="Times New Roman"/>
                <w:b/>
                <w:i/>
                <w:sz w:val="18"/>
                <w:szCs w:val="18"/>
                <w:lang w:val="en"/>
              </w:rPr>
              <w:t>pay NVRI statutory</w:t>
            </w:r>
            <w:r w:rsidR="00770214" w:rsidRPr="00E32244">
              <w:rPr>
                <w:rFonts w:ascii="Times New Roman" w:hAnsi="Times New Roman" w:cs="Times New Roman"/>
                <w:b/>
                <w:i/>
                <w:sz w:val="18"/>
                <w:szCs w:val="18"/>
                <w:lang w:val="en"/>
              </w:rPr>
              <w:t xml:space="preserve"> interest</w:t>
            </w:r>
            <w:r w:rsidRPr="00E32244">
              <w:rPr>
                <w:rFonts w:ascii="Times New Roman" w:hAnsi="Times New Roman" w:cs="Times New Roman"/>
                <w:b/>
                <w:i/>
                <w:sz w:val="18"/>
                <w:szCs w:val="18"/>
                <w:lang w:val="en"/>
              </w:rPr>
              <w:t xml:space="preserve"> / statutory</w:t>
            </w:r>
            <w:r w:rsidR="004E7470" w:rsidRPr="00E32244">
              <w:rPr>
                <w:rFonts w:ascii="Times New Roman" w:hAnsi="Times New Roman" w:cs="Times New Roman"/>
                <w:b/>
                <w:i/>
                <w:sz w:val="18"/>
                <w:szCs w:val="18"/>
                <w:lang w:val="en"/>
              </w:rPr>
              <w:t xml:space="preserve"> interest</w:t>
            </w:r>
            <w:r w:rsidRPr="00E32244">
              <w:rPr>
                <w:rFonts w:ascii="Times New Roman" w:hAnsi="Times New Roman" w:cs="Times New Roman"/>
                <w:b/>
                <w:i/>
                <w:sz w:val="18"/>
                <w:szCs w:val="18"/>
                <w:lang w:val="en"/>
              </w:rPr>
              <w:t xml:space="preserve"> for delay in commercial transactions</w:t>
            </w:r>
            <w:r w:rsidR="0071654B" w:rsidRPr="00E32244">
              <w:rPr>
                <w:rFonts w:ascii="Times New Roman" w:hAnsi="Times New Roman" w:cs="Times New Roman"/>
                <w:b/>
                <w:i/>
                <w:sz w:val="18"/>
                <w:szCs w:val="18"/>
                <w:lang w:val="en"/>
              </w:rPr>
              <w:t>.</w:t>
            </w:r>
            <w:r w:rsidRPr="00E32244">
              <w:rPr>
                <w:rFonts w:ascii="Times New Roman" w:hAnsi="Times New Roman" w:cs="Times New Roman"/>
                <w:b/>
                <w:i/>
                <w:sz w:val="18"/>
                <w:szCs w:val="18"/>
                <w:lang w:val="en"/>
              </w:rPr>
              <w:t xml:space="preserve"> *</w:t>
            </w:r>
          </w:p>
          <w:p w14:paraId="1236CFF9" w14:textId="77777777" w:rsidR="00CF255A" w:rsidRPr="00E32244" w:rsidRDefault="00706FF2" w:rsidP="00111075">
            <w:pPr>
              <w:pStyle w:val="HTML-wstpniesformatowany"/>
              <w:ind w:left="176"/>
              <w:jc w:val="both"/>
              <w:rPr>
                <w:rFonts w:ascii="Times New Roman" w:hAnsi="Times New Roman" w:cs="Times New Roman"/>
                <w:b/>
                <w:i/>
                <w:sz w:val="18"/>
                <w:szCs w:val="18"/>
                <w:lang w:val="en"/>
              </w:rPr>
            </w:pPr>
            <w:r w:rsidRPr="00E32244">
              <w:rPr>
                <w:rFonts w:ascii="Times New Roman" w:hAnsi="Times New Roman" w:cs="Times New Roman"/>
                <w:b/>
                <w:i/>
                <w:sz w:val="18"/>
                <w:szCs w:val="18"/>
                <w:lang w:val="en"/>
              </w:rPr>
              <w:t>* statutory interest for delay in commercial transactions in the event of delay in payment as part of comm</w:t>
            </w:r>
            <w:r w:rsidR="00111075" w:rsidRPr="00E32244">
              <w:rPr>
                <w:rFonts w:ascii="Times New Roman" w:hAnsi="Times New Roman" w:cs="Times New Roman"/>
                <w:b/>
                <w:i/>
                <w:sz w:val="18"/>
                <w:szCs w:val="18"/>
                <w:lang w:val="en"/>
              </w:rPr>
              <w:t>ercial transactions</w:t>
            </w:r>
            <w:r w:rsidRPr="00E32244">
              <w:rPr>
                <w:rFonts w:ascii="Times New Roman" w:hAnsi="Times New Roman" w:cs="Times New Roman"/>
                <w:b/>
                <w:i/>
                <w:sz w:val="18"/>
                <w:szCs w:val="18"/>
                <w:lang w:val="en"/>
              </w:rPr>
              <w:t xml:space="preserve"> </w:t>
            </w:r>
            <w:r w:rsidR="00CE36A5" w:rsidRPr="00E32244">
              <w:rPr>
                <w:rFonts w:ascii="Times New Roman" w:hAnsi="Times New Roman" w:cs="Times New Roman"/>
                <w:b/>
                <w:i/>
                <w:sz w:val="18"/>
                <w:szCs w:val="18"/>
                <w:lang w:val="en-US"/>
              </w:rPr>
              <w:t>on the basis of </w:t>
            </w:r>
            <w:r w:rsidR="004E7470" w:rsidRPr="00E32244">
              <w:rPr>
                <w:rFonts w:ascii="Times New Roman" w:hAnsi="Times New Roman" w:cs="Times New Roman"/>
                <w:b/>
                <w:i/>
                <w:sz w:val="18"/>
                <w:szCs w:val="18"/>
                <w:lang w:val="en-US"/>
              </w:rPr>
              <w:t xml:space="preserve">act </w:t>
            </w:r>
            <w:r w:rsidRPr="00E32244">
              <w:rPr>
                <w:rFonts w:ascii="Times New Roman" w:hAnsi="Times New Roman" w:cs="Times New Roman"/>
                <w:b/>
                <w:i/>
                <w:sz w:val="18"/>
                <w:szCs w:val="18"/>
                <w:lang w:val="en"/>
              </w:rPr>
              <w:t xml:space="preserve">of </w:t>
            </w:r>
            <w:r w:rsidR="004E7470" w:rsidRPr="00E32244">
              <w:rPr>
                <w:rFonts w:ascii="Times New Roman" w:hAnsi="Times New Roman" w:cs="Times New Roman"/>
                <w:b/>
                <w:i/>
                <w:sz w:val="18"/>
                <w:szCs w:val="18"/>
                <w:lang w:val="en"/>
              </w:rPr>
              <w:t>8 March</w:t>
            </w:r>
            <w:r w:rsidR="00111075" w:rsidRPr="00E32244">
              <w:rPr>
                <w:rFonts w:ascii="Times New Roman" w:hAnsi="Times New Roman" w:cs="Times New Roman"/>
                <w:b/>
                <w:i/>
                <w:sz w:val="18"/>
                <w:szCs w:val="18"/>
                <w:lang w:val="en"/>
              </w:rPr>
              <w:t xml:space="preserve"> 2013</w:t>
            </w:r>
            <w:r w:rsidRPr="00E32244">
              <w:rPr>
                <w:rFonts w:ascii="Times New Roman" w:hAnsi="Times New Roman" w:cs="Times New Roman"/>
                <w:b/>
                <w:i/>
                <w:sz w:val="18"/>
                <w:szCs w:val="18"/>
                <w:lang w:val="en"/>
              </w:rPr>
              <w:t xml:space="preserve"> </w:t>
            </w:r>
            <w:r w:rsidR="004E7470" w:rsidRPr="00E32244">
              <w:rPr>
                <w:rFonts w:ascii="Times New Roman" w:hAnsi="Times New Roman" w:cs="Times New Roman"/>
                <w:b/>
                <w:i/>
                <w:sz w:val="18"/>
                <w:szCs w:val="18"/>
                <w:lang w:val="en"/>
              </w:rPr>
              <w:t xml:space="preserve">about </w:t>
            </w:r>
            <w:r w:rsidRPr="00E32244">
              <w:rPr>
                <w:rFonts w:ascii="Times New Roman" w:hAnsi="Times New Roman" w:cs="Times New Roman"/>
                <w:b/>
                <w:i/>
                <w:sz w:val="18"/>
                <w:szCs w:val="18"/>
                <w:lang w:val="en"/>
              </w:rPr>
              <w:t>payment deadlines in commercial transactions</w:t>
            </w:r>
            <w:r w:rsidR="00111075" w:rsidRPr="00E32244">
              <w:rPr>
                <w:rFonts w:ascii="Times New Roman" w:hAnsi="Times New Roman" w:cs="Times New Roman"/>
                <w:b/>
                <w:i/>
                <w:sz w:val="18"/>
                <w:szCs w:val="18"/>
                <w:lang w:val="en"/>
              </w:rPr>
              <w:t>.</w:t>
            </w:r>
          </w:p>
          <w:p w14:paraId="5BD54F35" w14:textId="77777777" w:rsidR="006C01C4" w:rsidRPr="00610831" w:rsidRDefault="006C01C4" w:rsidP="00111075">
            <w:pPr>
              <w:pStyle w:val="HTML-wstpniesformatowany"/>
              <w:ind w:left="176"/>
              <w:jc w:val="both"/>
              <w:rPr>
                <w:rFonts w:ascii="Times New Roman" w:hAnsi="Times New Roman" w:cs="Times New Roman"/>
                <w:b/>
                <w:i/>
                <w:strike/>
                <w:sz w:val="10"/>
                <w:szCs w:val="10"/>
                <w:lang w:val="en"/>
              </w:rPr>
            </w:pPr>
          </w:p>
        </w:tc>
      </w:tr>
      <w:tr w:rsidR="00445F6B" w:rsidRPr="00BD6B79" w14:paraId="5BD487F7" w14:textId="77777777" w:rsidTr="0029298E">
        <w:trPr>
          <w:trHeight w:val="635"/>
        </w:trPr>
        <w:tc>
          <w:tcPr>
            <w:tcW w:w="4995" w:type="pct"/>
            <w:tcBorders>
              <w:top w:val="single" w:sz="4" w:space="0" w:color="auto"/>
              <w:left w:val="single" w:sz="4" w:space="0" w:color="auto"/>
              <w:bottom w:val="single" w:sz="4" w:space="0" w:color="auto"/>
              <w:right w:val="single" w:sz="4" w:space="0" w:color="auto"/>
            </w:tcBorders>
            <w:shd w:val="clear" w:color="auto" w:fill="auto"/>
            <w:vAlign w:val="bottom"/>
          </w:tcPr>
          <w:p w14:paraId="123A261B" w14:textId="77777777" w:rsidR="00445F6B" w:rsidRPr="00BD6B79" w:rsidRDefault="00373FD4" w:rsidP="00610831">
            <w:pPr>
              <w:spacing w:after="0" w:line="240" w:lineRule="auto"/>
              <w:rPr>
                <w:rFonts w:ascii="Times New Roman" w:hAnsi="Times New Roman"/>
                <w:b/>
                <w:sz w:val="20"/>
                <w:szCs w:val="20"/>
                <w:lang w:val="en-US"/>
              </w:rPr>
            </w:pPr>
            <w:r w:rsidRPr="00BD6B79">
              <w:rPr>
                <w:rFonts w:ascii="Times New Roman" w:hAnsi="Times New Roman"/>
                <w:lang w:val="en-US"/>
              </w:rPr>
              <w:t xml:space="preserve">Podpis </w:t>
            </w:r>
            <w:r w:rsidR="001F0D24" w:rsidRPr="00BD6B79">
              <w:rPr>
                <w:rFonts w:ascii="Times New Roman" w:hAnsi="Times New Roman"/>
                <w:lang w:val="en-US"/>
              </w:rPr>
              <w:t>W</w:t>
            </w:r>
            <w:r w:rsidRPr="00BD6B79">
              <w:rPr>
                <w:rFonts w:ascii="Times New Roman" w:hAnsi="Times New Roman"/>
                <w:lang w:val="en-US"/>
              </w:rPr>
              <w:t>nioskodawcy</w:t>
            </w:r>
            <w:r w:rsidRPr="00BD6B79">
              <w:rPr>
                <w:rFonts w:ascii="Times New Roman" w:hAnsi="Times New Roman"/>
                <w:b/>
                <w:lang w:val="en-US"/>
              </w:rPr>
              <w:t xml:space="preserve"> / </w:t>
            </w:r>
            <w:r w:rsidR="00D91F19" w:rsidRPr="00BD6B79">
              <w:rPr>
                <w:rFonts w:ascii="Times New Roman" w:hAnsi="Times New Roman"/>
                <w:b/>
                <w:color w:val="000000"/>
                <w:szCs w:val="18"/>
                <w:lang w:val="en-US"/>
              </w:rPr>
              <w:t>S</w:t>
            </w:r>
            <w:r w:rsidR="000E716C" w:rsidRPr="00BD6B79">
              <w:rPr>
                <w:rFonts w:ascii="Times New Roman" w:hAnsi="Times New Roman"/>
                <w:b/>
                <w:szCs w:val="18"/>
                <w:lang w:val="en-US"/>
              </w:rPr>
              <w:t xml:space="preserve">ignature of the </w:t>
            </w:r>
            <w:r w:rsidR="001F0D24" w:rsidRPr="00BD6B79">
              <w:rPr>
                <w:rFonts w:ascii="Times New Roman" w:hAnsi="Times New Roman"/>
                <w:b/>
                <w:szCs w:val="18"/>
                <w:lang w:val="en-US"/>
              </w:rPr>
              <w:t>A</w:t>
            </w:r>
            <w:r w:rsidR="000E716C" w:rsidRPr="00BD6B79">
              <w:rPr>
                <w:rFonts w:ascii="Times New Roman" w:hAnsi="Times New Roman"/>
                <w:b/>
                <w:szCs w:val="18"/>
                <w:lang w:val="en-US"/>
              </w:rPr>
              <w:t>pplicant</w:t>
            </w:r>
            <w:r w:rsidR="000E716C" w:rsidRPr="00BD6B79">
              <w:rPr>
                <w:rFonts w:ascii="Times New Roman" w:hAnsi="Times New Roman"/>
                <w:sz w:val="28"/>
                <w:lang w:val="en-US"/>
              </w:rPr>
              <w:t xml:space="preserve"> </w:t>
            </w:r>
            <w:r w:rsidR="00445F6B" w:rsidRPr="00BD6B79">
              <w:rPr>
                <w:rFonts w:ascii="Times New Roman" w:hAnsi="Times New Roman"/>
                <w:sz w:val="20"/>
                <w:szCs w:val="20"/>
                <w:lang w:val="en-US"/>
              </w:rPr>
              <w:t>...............................................................</w:t>
            </w:r>
            <w:r w:rsidR="000E716C" w:rsidRPr="00BD6B79">
              <w:rPr>
                <w:rFonts w:ascii="Times New Roman" w:hAnsi="Times New Roman"/>
                <w:sz w:val="20"/>
                <w:szCs w:val="20"/>
                <w:lang w:val="en-US"/>
              </w:rPr>
              <w:t>....................</w:t>
            </w:r>
            <w:r w:rsidR="00445F6B" w:rsidRPr="00BD6B79">
              <w:rPr>
                <w:rFonts w:ascii="Times New Roman" w:hAnsi="Times New Roman"/>
                <w:sz w:val="20"/>
                <w:szCs w:val="20"/>
                <w:lang w:val="en-US"/>
              </w:rPr>
              <w:t>...................</w:t>
            </w:r>
            <w:r w:rsidR="00770214" w:rsidRPr="00BD6B79">
              <w:rPr>
                <w:rFonts w:ascii="Times New Roman" w:hAnsi="Times New Roman"/>
                <w:sz w:val="20"/>
                <w:szCs w:val="20"/>
                <w:lang w:val="en-US"/>
              </w:rPr>
              <w:t>......</w:t>
            </w:r>
          </w:p>
        </w:tc>
      </w:tr>
    </w:tbl>
    <w:p w14:paraId="0370E461" w14:textId="77777777" w:rsidR="00706FF2" w:rsidRDefault="00706FF2" w:rsidP="00BE7051">
      <w:pPr>
        <w:spacing w:after="0" w:line="240" w:lineRule="auto"/>
        <w:rPr>
          <w:rFonts w:ascii="Times New Roman" w:hAnsi="Times New Roman"/>
          <w:lang w:val="en-US"/>
        </w:rPr>
      </w:pPr>
    </w:p>
    <w:p w14:paraId="6A53F5F9" w14:textId="77777777" w:rsidR="00D33712" w:rsidRDefault="00D33712" w:rsidP="00BE7051">
      <w:pPr>
        <w:spacing w:after="0" w:line="240" w:lineRule="auto"/>
        <w:rPr>
          <w:rFonts w:ascii="Times New Roman" w:hAnsi="Times New Roman"/>
          <w:lang w:val="en-US"/>
        </w:rPr>
      </w:pPr>
    </w:p>
    <w:p w14:paraId="4C147042" w14:textId="77777777" w:rsidR="00341A77" w:rsidRDefault="00341A77" w:rsidP="00D33712">
      <w:pPr>
        <w:pStyle w:val="HTML-wstpniesformatowany"/>
        <w:jc w:val="both"/>
        <w:rPr>
          <w:rFonts w:ascii="Times New Roman" w:hAnsi="Times New Roman" w:cs="Times New Roman"/>
        </w:rPr>
      </w:pPr>
    </w:p>
    <w:p w14:paraId="4723711D" w14:textId="77777777" w:rsidR="00341A77" w:rsidRDefault="00341A77" w:rsidP="00D33712">
      <w:pPr>
        <w:pStyle w:val="HTML-wstpniesformatowany"/>
        <w:jc w:val="both"/>
        <w:rPr>
          <w:rFonts w:ascii="Times New Roman" w:hAnsi="Times New Roman" w:cs="Times New Roman"/>
        </w:rPr>
      </w:pPr>
    </w:p>
    <w:p w14:paraId="35B736E9" w14:textId="77777777" w:rsidR="00341A77" w:rsidRDefault="00341A77" w:rsidP="00D33712">
      <w:pPr>
        <w:pStyle w:val="HTML-wstpniesformatowany"/>
        <w:jc w:val="both"/>
        <w:rPr>
          <w:rFonts w:ascii="Times New Roman" w:hAnsi="Times New Roman" w:cs="Times New Roman"/>
        </w:rPr>
      </w:pPr>
    </w:p>
    <w:p w14:paraId="3630BC8B" w14:textId="3CE72611" w:rsidR="00D33712" w:rsidRPr="00DE39D4" w:rsidRDefault="0070458E" w:rsidP="00D33712">
      <w:pPr>
        <w:pStyle w:val="HTML-wstpniesformatowany"/>
        <w:jc w:val="both"/>
        <w:rPr>
          <w:rFonts w:ascii="Times New Roman" w:hAnsi="Times New Roman" w:cs="Times New Roman"/>
          <w:b/>
        </w:rPr>
      </w:pPr>
      <w:r w:rsidRPr="00DE39D4">
        <w:rPr>
          <w:rFonts w:ascii="Times New Roman" w:hAnsi="Times New Roman" w:cs="Times New Roman"/>
        </w:rPr>
        <w:t xml:space="preserve">Uwagi </w:t>
      </w:r>
      <w:r w:rsidR="00D33712" w:rsidRPr="00DE39D4">
        <w:rPr>
          <w:rFonts w:ascii="Times New Roman" w:hAnsi="Times New Roman" w:cs="Times New Roman"/>
        </w:rPr>
        <w:t>- wypełnia</w:t>
      </w:r>
      <w:r w:rsidR="00D33712" w:rsidRPr="00DE39D4">
        <w:rPr>
          <w:rFonts w:ascii="Times New Roman" w:hAnsi="Times New Roman" w:cs="Times New Roman"/>
          <w:u w:val="single"/>
        </w:rPr>
        <w:t xml:space="preserve"> Zakład po konsultacjach z Wnioskodawc</w:t>
      </w:r>
      <w:r w:rsidR="00B871E8">
        <w:rPr>
          <w:rFonts w:ascii="Times New Roman" w:hAnsi="Times New Roman" w:cs="Times New Roman"/>
          <w:u w:val="single"/>
        </w:rPr>
        <w:t>ą</w:t>
      </w:r>
      <w:r w:rsidR="00D33712" w:rsidRPr="00DE39D4">
        <w:rPr>
          <w:rFonts w:ascii="Times New Roman" w:hAnsi="Times New Roman" w:cs="Times New Roman"/>
          <w:u w:val="single"/>
        </w:rPr>
        <w:t xml:space="preserve">/ </w:t>
      </w:r>
      <w:r w:rsidRPr="00DE39D4">
        <w:rPr>
          <w:rFonts w:ascii="Times New Roman" w:hAnsi="Times New Roman" w:cs="Times New Roman"/>
          <w:b/>
        </w:rPr>
        <w:t>Comments</w:t>
      </w:r>
      <w:r w:rsidR="00D33712" w:rsidRPr="00DE39D4">
        <w:rPr>
          <w:rFonts w:ascii="Times New Roman" w:hAnsi="Times New Roman" w:cs="Times New Roman"/>
          <w:b/>
          <w:lang w:val="en"/>
        </w:rPr>
        <w:t xml:space="preserve"> - to be completed by the Department after consulting the Applicants</w:t>
      </w:r>
    </w:p>
    <w:tbl>
      <w:tblPr>
        <w:tblW w:w="104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467"/>
      </w:tblGrid>
      <w:tr w:rsidR="00DE39D4" w:rsidRPr="00DE39D4" w14:paraId="60BA144D" w14:textId="77777777" w:rsidTr="009048EA">
        <w:trPr>
          <w:trHeight w:val="1203"/>
        </w:trPr>
        <w:tc>
          <w:tcPr>
            <w:tcW w:w="10467" w:type="dxa"/>
            <w:shd w:val="clear" w:color="auto" w:fill="auto"/>
          </w:tcPr>
          <w:p w14:paraId="2B7EF148" w14:textId="77777777" w:rsidR="0070458E" w:rsidRPr="00DE39D4" w:rsidRDefault="0070458E" w:rsidP="00EE1EC3">
            <w:pPr>
              <w:rPr>
                <w:rFonts w:ascii="Segoe UI Symbol" w:hAnsi="Segoe UI Symbol" w:cs="Segoe UI Symbol"/>
                <w:sz w:val="20"/>
                <w:szCs w:val="20"/>
              </w:rPr>
            </w:pPr>
          </w:p>
          <w:p w14:paraId="3FFB2981" w14:textId="77777777" w:rsidR="0070458E" w:rsidRPr="00DE39D4" w:rsidRDefault="0070458E" w:rsidP="00EE1EC3">
            <w:pPr>
              <w:rPr>
                <w:rFonts w:ascii="Segoe UI Symbol" w:hAnsi="Segoe UI Symbol" w:cs="Segoe UI Symbol"/>
                <w:sz w:val="20"/>
                <w:szCs w:val="20"/>
              </w:rPr>
            </w:pPr>
          </w:p>
          <w:p w14:paraId="2174053E" w14:textId="77777777" w:rsidR="0070458E" w:rsidRPr="00DE39D4" w:rsidRDefault="0070458E" w:rsidP="00EE1EC3">
            <w:pPr>
              <w:rPr>
                <w:rFonts w:ascii="Segoe UI Symbol" w:hAnsi="Segoe UI Symbol" w:cs="Segoe UI Symbol"/>
                <w:sz w:val="20"/>
                <w:szCs w:val="20"/>
              </w:rPr>
            </w:pPr>
          </w:p>
          <w:p w14:paraId="7AF9EB05" w14:textId="77777777" w:rsidR="0070458E" w:rsidRPr="00DE39D4" w:rsidRDefault="0070458E" w:rsidP="00EE1EC3">
            <w:pPr>
              <w:rPr>
                <w:rFonts w:ascii="Segoe UI Symbol" w:hAnsi="Segoe UI Symbol" w:cs="Segoe UI Symbol"/>
                <w:sz w:val="20"/>
                <w:szCs w:val="20"/>
              </w:rPr>
            </w:pPr>
          </w:p>
        </w:tc>
      </w:tr>
      <w:tr w:rsidR="00DE39D4" w:rsidRPr="00DE39D4" w14:paraId="5543726F" w14:textId="77777777" w:rsidTr="00EE1EC3">
        <w:trPr>
          <w:trHeight w:val="905"/>
        </w:trPr>
        <w:tc>
          <w:tcPr>
            <w:tcW w:w="10467" w:type="dxa"/>
            <w:shd w:val="clear" w:color="auto" w:fill="auto"/>
            <w:vAlign w:val="bottom"/>
          </w:tcPr>
          <w:p w14:paraId="5DA9C6FB" w14:textId="0879CB9C" w:rsidR="00D33712" w:rsidRPr="00DE39D4" w:rsidRDefault="00D33712" w:rsidP="00B05589">
            <w:pPr>
              <w:pStyle w:val="HTML-wstpniesformatowany"/>
              <w:rPr>
                <w:rFonts w:ascii="Times New Roman" w:hAnsi="Times New Roman" w:cs="Times New Roman"/>
                <w:b/>
              </w:rPr>
            </w:pPr>
            <w:r w:rsidRPr="00DE39D4">
              <w:rPr>
                <w:rFonts w:ascii="Arial" w:hAnsi="Arial" w:cs="Arial"/>
                <w:sz w:val="18"/>
                <w:szCs w:val="18"/>
              </w:rPr>
              <w:t>...........................................................................................................................................................................................................</w:t>
            </w:r>
            <w:r w:rsidRPr="00DE39D4">
              <w:rPr>
                <w:rFonts w:ascii="Times New Roman" w:hAnsi="Times New Roman" w:cs="Times New Roman"/>
              </w:rPr>
              <w:t xml:space="preserve">Data i podpis osoby </w:t>
            </w:r>
            <w:r w:rsidR="00B05589">
              <w:rPr>
                <w:rFonts w:ascii="Times New Roman" w:hAnsi="Times New Roman" w:cs="Times New Roman"/>
              </w:rPr>
              <w:t>wypełniającej</w:t>
            </w:r>
            <w:r w:rsidRPr="00DE39D4">
              <w:rPr>
                <w:rFonts w:ascii="Times New Roman" w:hAnsi="Times New Roman" w:cs="Times New Roman"/>
              </w:rPr>
              <w:t xml:space="preserve">/ </w:t>
            </w:r>
            <w:r w:rsidR="00B05589" w:rsidRPr="00B05589">
              <w:rPr>
                <w:rFonts w:ascii="Times New Roman" w:hAnsi="Times New Roman" w:cs="Times New Roman"/>
                <w:b/>
                <w:lang w:val="en"/>
              </w:rPr>
              <w:t>Date and signature of the person completing</w:t>
            </w:r>
          </w:p>
        </w:tc>
      </w:tr>
    </w:tbl>
    <w:p w14:paraId="1789F1B4" w14:textId="77777777" w:rsidR="00D33712" w:rsidRPr="00DE39D4" w:rsidRDefault="00D33712" w:rsidP="00D33712">
      <w:pPr>
        <w:tabs>
          <w:tab w:val="left" w:pos="6345"/>
        </w:tabs>
      </w:pPr>
      <w:r w:rsidRPr="00DE39D4">
        <w:rPr>
          <w:rFonts w:ascii="Times New Roman" w:hAnsi="Times New Roman"/>
          <w:sz w:val="24"/>
          <w:szCs w:val="24"/>
        </w:rPr>
        <w:tab/>
      </w:r>
    </w:p>
    <w:p w14:paraId="220A5704" w14:textId="77777777" w:rsidR="00D33712" w:rsidRPr="00282885" w:rsidRDefault="00D33712" w:rsidP="00D33712"/>
    <w:p w14:paraId="32104B97" w14:textId="77777777" w:rsidR="00D33712" w:rsidRPr="00BD6B79" w:rsidRDefault="00D33712" w:rsidP="00BE7051">
      <w:pPr>
        <w:spacing w:after="0" w:line="240" w:lineRule="auto"/>
        <w:rPr>
          <w:rFonts w:ascii="Times New Roman" w:hAnsi="Times New Roman"/>
          <w:lang w:val="en-US"/>
        </w:rPr>
      </w:pPr>
      <w:bookmarkStart w:id="0" w:name="_GoBack"/>
      <w:bookmarkEnd w:id="0"/>
    </w:p>
    <w:sectPr w:rsidR="00D33712" w:rsidRPr="00BD6B79" w:rsidSect="00610831">
      <w:footerReference w:type="default" r:id="rId11"/>
      <w:footerReference w:type="first" r:id="rId12"/>
      <w:pgSz w:w="11906" w:h="16838"/>
      <w:pgMar w:top="810" w:right="720" w:bottom="851" w:left="720" w:header="570"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0AEDD" w14:textId="77777777" w:rsidR="0060742E" w:rsidRDefault="0060742E" w:rsidP="00935355">
      <w:pPr>
        <w:spacing w:after="0" w:line="240" w:lineRule="auto"/>
      </w:pPr>
      <w:r>
        <w:separator/>
      </w:r>
    </w:p>
  </w:endnote>
  <w:endnote w:type="continuationSeparator" w:id="0">
    <w:p w14:paraId="5D1F3433" w14:textId="77777777" w:rsidR="0060742E" w:rsidRDefault="0060742E" w:rsidP="0093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EFAF" w14:textId="16B445C9" w:rsidR="00935355" w:rsidRPr="004B0577" w:rsidRDefault="004B0577" w:rsidP="0029211E">
    <w:pPr>
      <w:pStyle w:val="Stopka"/>
      <w:tabs>
        <w:tab w:val="clear" w:pos="4536"/>
        <w:tab w:val="clear" w:pos="9072"/>
        <w:tab w:val="center" w:pos="5245"/>
        <w:tab w:val="right" w:pos="10466"/>
      </w:tabs>
      <w:jc w:val="right"/>
    </w:pPr>
    <w:r w:rsidRPr="003A1897">
      <w:rPr>
        <w:rFonts w:ascii="Times New Roman" w:hAnsi="Times New Roman"/>
        <w:sz w:val="24"/>
        <w:szCs w:val="24"/>
      </w:rPr>
      <w:tab/>
    </w:r>
    <w:r w:rsidRPr="003A1897">
      <w:rPr>
        <w:rFonts w:ascii="Times New Roman" w:hAnsi="Times New Roman"/>
        <w:sz w:val="24"/>
        <w:szCs w:val="24"/>
      </w:rPr>
      <w:fldChar w:fldCharType="begin"/>
    </w:r>
    <w:r w:rsidRPr="003A1897">
      <w:rPr>
        <w:rFonts w:ascii="Times New Roman" w:hAnsi="Times New Roman"/>
        <w:sz w:val="24"/>
        <w:szCs w:val="24"/>
      </w:rPr>
      <w:instrText xml:space="preserve"> PAGE   \* MERGEFORMAT </w:instrText>
    </w:r>
    <w:r w:rsidRPr="003A1897">
      <w:rPr>
        <w:rFonts w:ascii="Times New Roman" w:hAnsi="Times New Roman"/>
        <w:sz w:val="24"/>
        <w:szCs w:val="24"/>
      </w:rPr>
      <w:fldChar w:fldCharType="separate"/>
    </w:r>
    <w:r w:rsidR="0029211E">
      <w:rPr>
        <w:rFonts w:ascii="Times New Roman" w:hAnsi="Times New Roman"/>
        <w:noProof/>
        <w:sz w:val="24"/>
        <w:szCs w:val="24"/>
      </w:rPr>
      <w:t>3</w:t>
    </w:r>
    <w:r w:rsidRPr="003A1897">
      <w:rPr>
        <w:rFonts w:ascii="Times New Roman" w:hAnsi="Times New Roman"/>
        <w:sz w:val="24"/>
        <w:szCs w:val="24"/>
      </w:rPr>
      <w:fldChar w:fldCharType="end"/>
    </w:r>
    <w:r w:rsidR="00F40A9E">
      <w:rPr>
        <w:rFonts w:ascii="Times New Roman" w:hAnsi="Times New Roman"/>
        <w:sz w:val="24"/>
        <w:szCs w:val="24"/>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97DD" w14:textId="1E98093B" w:rsidR="004B0577" w:rsidRPr="0029211E" w:rsidRDefault="004B0577" w:rsidP="0029211E">
    <w:pPr>
      <w:pStyle w:val="Stopka"/>
      <w:tabs>
        <w:tab w:val="clear" w:pos="4536"/>
        <w:tab w:val="clear" w:pos="9072"/>
        <w:tab w:val="center" w:pos="5387"/>
        <w:tab w:val="right" w:pos="10466"/>
      </w:tabs>
      <w:spacing w:after="120"/>
      <w:ind w:right="-23"/>
      <w:jc w:val="center"/>
      <w:rPr>
        <w:rFonts w:ascii="Times New Roman" w:hAnsi="Times New Roman"/>
        <w:sz w:val="18"/>
        <w:szCs w:val="18"/>
        <w:lang w:val="en-US"/>
      </w:rPr>
    </w:pPr>
    <w:r w:rsidRPr="00BD6B79">
      <w:rPr>
        <w:rFonts w:ascii="Times New Roman" w:hAnsi="Times New Roman"/>
        <w:sz w:val="18"/>
        <w:szCs w:val="18"/>
        <w:lang w:val="en-US"/>
      </w:rPr>
      <w:t xml:space="preserve">* </w:t>
    </w:r>
    <w:r w:rsidR="00E32244" w:rsidRPr="00BD6B79">
      <w:rPr>
        <w:rFonts w:ascii="Times New Roman" w:hAnsi="Times New Roman"/>
        <w:sz w:val="18"/>
        <w:szCs w:val="18"/>
        <w:lang w:val="en-US"/>
      </w:rPr>
      <w:t>Należy wybrać tylko jeden cel wniosku/</w:t>
    </w:r>
    <w:r w:rsidR="00E32244" w:rsidRPr="00BD6B79">
      <w:rPr>
        <w:rFonts w:ascii="Times New Roman" w:hAnsi="Times New Roman"/>
        <w:b/>
        <w:sz w:val="18"/>
        <w:szCs w:val="18"/>
        <w:lang w:val="en-US"/>
      </w:rPr>
      <w:t>Only one type of application should be selected</w:t>
    </w:r>
    <w:r w:rsidRPr="003A1897">
      <w:rPr>
        <w:rFonts w:ascii="Times New Roman" w:hAnsi="Times New Roman"/>
        <w:sz w:val="24"/>
        <w:szCs w:val="24"/>
      </w:rPr>
      <w:tab/>
    </w:r>
    <w:r w:rsidRPr="003A1897">
      <w:rPr>
        <w:rFonts w:ascii="Times New Roman" w:hAnsi="Times New Roman"/>
        <w:sz w:val="24"/>
        <w:szCs w:val="24"/>
      </w:rPr>
      <w:fldChar w:fldCharType="begin"/>
    </w:r>
    <w:r w:rsidRPr="003A1897">
      <w:rPr>
        <w:rFonts w:ascii="Times New Roman" w:hAnsi="Times New Roman"/>
        <w:sz w:val="24"/>
        <w:szCs w:val="24"/>
      </w:rPr>
      <w:instrText xml:space="preserve"> PAGE   \* MERGEFORMAT </w:instrText>
    </w:r>
    <w:r w:rsidRPr="003A1897">
      <w:rPr>
        <w:rFonts w:ascii="Times New Roman" w:hAnsi="Times New Roman"/>
        <w:sz w:val="24"/>
        <w:szCs w:val="24"/>
      </w:rPr>
      <w:fldChar w:fldCharType="separate"/>
    </w:r>
    <w:r w:rsidR="0029211E">
      <w:rPr>
        <w:rFonts w:ascii="Times New Roman" w:hAnsi="Times New Roman"/>
        <w:noProof/>
        <w:sz w:val="24"/>
        <w:szCs w:val="24"/>
      </w:rPr>
      <w:t>1</w:t>
    </w:r>
    <w:r w:rsidRPr="003A1897">
      <w:rPr>
        <w:rFonts w:ascii="Times New Roman" w:hAnsi="Times New Roman"/>
        <w:sz w:val="24"/>
        <w:szCs w:val="24"/>
      </w:rPr>
      <w:fldChar w:fldCharType="end"/>
    </w:r>
    <w:r w:rsidR="00B3726F">
      <w:rPr>
        <w:rFonts w:ascii="Times New Roman" w:hAnsi="Times New Roman"/>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5B861" w14:textId="77777777" w:rsidR="0060742E" w:rsidRDefault="0060742E" w:rsidP="00935355">
      <w:pPr>
        <w:spacing w:after="0" w:line="240" w:lineRule="auto"/>
      </w:pPr>
      <w:r>
        <w:separator/>
      </w:r>
    </w:p>
  </w:footnote>
  <w:footnote w:type="continuationSeparator" w:id="0">
    <w:p w14:paraId="6DE72400" w14:textId="77777777" w:rsidR="0060742E" w:rsidRDefault="0060742E" w:rsidP="00935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18"/>
    <w:multiLevelType w:val="multilevel"/>
    <w:tmpl w:val="B90A3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40F01"/>
    <w:multiLevelType w:val="hybridMultilevel"/>
    <w:tmpl w:val="9D50AB1E"/>
    <w:lvl w:ilvl="0" w:tplc="AE2409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E4796B"/>
    <w:multiLevelType w:val="hybridMultilevel"/>
    <w:tmpl w:val="9168BDB0"/>
    <w:lvl w:ilvl="0" w:tplc="0415000F">
      <w:start w:val="1"/>
      <w:numFmt w:val="decimal"/>
      <w:lvlText w:val="%1."/>
      <w:lvlJc w:val="left"/>
      <w:pPr>
        <w:ind w:left="89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52DE7"/>
    <w:multiLevelType w:val="hybridMultilevel"/>
    <w:tmpl w:val="4558AD5A"/>
    <w:lvl w:ilvl="0" w:tplc="8BA81BA2">
      <w:start w:val="1"/>
      <w:numFmt w:val="decimal"/>
      <w:lvlText w:val="%1."/>
      <w:lvlJc w:val="left"/>
      <w:pPr>
        <w:ind w:left="536" w:hanging="360"/>
      </w:pPr>
      <w:rPr>
        <w:rFonts w:hint="default"/>
        <w:b w:val="0"/>
        <w:i w:val="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4" w15:restartNumberingAfterBreak="0">
    <w:nsid w:val="151A3609"/>
    <w:multiLevelType w:val="hybridMultilevel"/>
    <w:tmpl w:val="88C46CB2"/>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 w15:restartNumberingAfterBreak="0">
    <w:nsid w:val="16CB2BA3"/>
    <w:multiLevelType w:val="hybridMultilevel"/>
    <w:tmpl w:val="976A5912"/>
    <w:lvl w:ilvl="0" w:tplc="9E6C130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232FC"/>
    <w:multiLevelType w:val="hybridMultilevel"/>
    <w:tmpl w:val="4076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11A06"/>
    <w:multiLevelType w:val="hybridMultilevel"/>
    <w:tmpl w:val="F346490A"/>
    <w:lvl w:ilvl="0" w:tplc="5FEC58E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8" w15:restartNumberingAfterBreak="0">
    <w:nsid w:val="3C25150F"/>
    <w:multiLevelType w:val="hybridMultilevel"/>
    <w:tmpl w:val="1174F9C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3F7D71F6"/>
    <w:multiLevelType w:val="hybridMultilevel"/>
    <w:tmpl w:val="24CCFDB8"/>
    <w:lvl w:ilvl="0" w:tplc="9D6A5C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CA2385"/>
    <w:multiLevelType w:val="hybridMultilevel"/>
    <w:tmpl w:val="D996F126"/>
    <w:lvl w:ilvl="0" w:tplc="0415000F">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 w15:restartNumberingAfterBreak="0">
    <w:nsid w:val="4C03576B"/>
    <w:multiLevelType w:val="hybridMultilevel"/>
    <w:tmpl w:val="0700F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7343EF"/>
    <w:multiLevelType w:val="multilevel"/>
    <w:tmpl w:val="D414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C86DB9"/>
    <w:multiLevelType w:val="hybridMultilevel"/>
    <w:tmpl w:val="99A84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326087"/>
    <w:multiLevelType w:val="hybridMultilevel"/>
    <w:tmpl w:val="D92CE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0011EA"/>
    <w:multiLevelType w:val="hybridMultilevel"/>
    <w:tmpl w:val="FE826470"/>
    <w:lvl w:ilvl="0" w:tplc="970E7CC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8FF1046"/>
    <w:multiLevelType w:val="hybridMultilevel"/>
    <w:tmpl w:val="51FCB89E"/>
    <w:lvl w:ilvl="0" w:tplc="519A160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16037C"/>
    <w:multiLevelType w:val="multilevel"/>
    <w:tmpl w:val="A0D45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6"/>
  </w:num>
  <w:num w:numId="4">
    <w:abstractNumId w:val="7"/>
  </w:num>
  <w:num w:numId="5">
    <w:abstractNumId w:val="11"/>
  </w:num>
  <w:num w:numId="6">
    <w:abstractNumId w:val="13"/>
  </w:num>
  <w:num w:numId="7">
    <w:abstractNumId w:val="4"/>
  </w:num>
  <w:num w:numId="8">
    <w:abstractNumId w:val="5"/>
  </w:num>
  <w:num w:numId="9">
    <w:abstractNumId w:val="14"/>
  </w:num>
  <w:num w:numId="10">
    <w:abstractNumId w:val="8"/>
  </w:num>
  <w:num w:numId="11">
    <w:abstractNumId w:val="17"/>
  </w:num>
  <w:num w:numId="12">
    <w:abstractNumId w:val="12"/>
  </w:num>
  <w:num w:numId="13">
    <w:abstractNumId w:val="0"/>
  </w:num>
  <w:num w:numId="14">
    <w:abstractNumId w:val="3"/>
  </w:num>
  <w:num w:numId="15">
    <w:abstractNumId w:val="10"/>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6A"/>
    <w:rsid w:val="00002248"/>
    <w:rsid w:val="00026CAE"/>
    <w:rsid w:val="00027ADB"/>
    <w:rsid w:val="00037D94"/>
    <w:rsid w:val="00073C7C"/>
    <w:rsid w:val="00087B81"/>
    <w:rsid w:val="00087DB9"/>
    <w:rsid w:val="000A3385"/>
    <w:rsid w:val="000B636A"/>
    <w:rsid w:val="000C472B"/>
    <w:rsid w:val="000D1ED8"/>
    <w:rsid w:val="000E087F"/>
    <w:rsid w:val="000E0896"/>
    <w:rsid w:val="000E4B1C"/>
    <w:rsid w:val="000E716C"/>
    <w:rsid w:val="000F37A0"/>
    <w:rsid w:val="00111075"/>
    <w:rsid w:val="00111DF0"/>
    <w:rsid w:val="001318E9"/>
    <w:rsid w:val="0013492D"/>
    <w:rsid w:val="001620DD"/>
    <w:rsid w:val="00164C97"/>
    <w:rsid w:val="00172B2D"/>
    <w:rsid w:val="001864E4"/>
    <w:rsid w:val="00186D22"/>
    <w:rsid w:val="001929CD"/>
    <w:rsid w:val="001A2DB0"/>
    <w:rsid w:val="001B71FA"/>
    <w:rsid w:val="001C5FB6"/>
    <w:rsid w:val="001D4E2F"/>
    <w:rsid w:val="001D67B6"/>
    <w:rsid w:val="001F0D24"/>
    <w:rsid w:val="0020233F"/>
    <w:rsid w:val="00230FB0"/>
    <w:rsid w:val="00231CE0"/>
    <w:rsid w:val="002330D2"/>
    <w:rsid w:val="00246147"/>
    <w:rsid w:val="00246CE1"/>
    <w:rsid w:val="00246E54"/>
    <w:rsid w:val="002560AE"/>
    <w:rsid w:val="00281C08"/>
    <w:rsid w:val="002833B9"/>
    <w:rsid w:val="0029211E"/>
    <w:rsid w:val="0029298E"/>
    <w:rsid w:val="002B2B7F"/>
    <w:rsid w:val="002C6CCA"/>
    <w:rsid w:val="002E319F"/>
    <w:rsid w:val="002E6A55"/>
    <w:rsid w:val="00301C6F"/>
    <w:rsid w:val="0032428D"/>
    <w:rsid w:val="00332F0F"/>
    <w:rsid w:val="003331F7"/>
    <w:rsid w:val="00341A77"/>
    <w:rsid w:val="00351E04"/>
    <w:rsid w:val="00355B44"/>
    <w:rsid w:val="00373FD4"/>
    <w:rsid w:val="003A1897"/>
    <w:rsid w:val="003B0AC6"/>
    <w:rsid w:val="003B1055"/>
    <w:rsid w:val="003C158D"/>
    <w:rsid w:val="003D4929"/>
    <w:rsid w:val="003E4B34"/>
    <w:rsid w:val="003E4E38"/>
    <w:rsid w:val="003F7A82"/>
    <w:rsid w:val="00400234"/>
    <w:rsid w:val="004237A5"/>
    <w:rsid w:val="00433BC8"/>
    <w:rsid w:val="0044074A"/>
    <w:rsid w:val="00445F6B"/>
    <w:rsid w:val="004465C7"/>
    <w:rsid w:val="004540D3"/>
    <w:rsid w:val="00460B24"/>
    <w:rsid w:val="004758C9"/>
    <w:rsid w:val="00476271"/>
    <w:rsid w:val="0048075D"/>
    <w:rsid w:val="00481B94"/>
    <w:rsid w:val="00490B91"/>
    <w:rsid w:val="004A6004"/>
    <w:rsid w:val="004B0577"/>
    <w:rsid w:val="004E7470"/>
    <w:rsid w:val="004F05C9"/>
    <w:rsid w:val="00505C42"/>
    <w:rsid w:val="00522008"/>
    <w:rsid w:val="005453D2"/>
    <w:rsid w:val="005626A0"/>
    <w:rsid w:val="00570249"/>
    <w:rsid w:val="00593E04"/>
    <w:rsid w:val="00594DBF"/>
    <w:rsid w:val="005953E7"/>
    <w:rsid w:val="00603E21"/>
    <w:rsid w:val="0060742E"/>
    <w:rsid w:val="006075B3"/>
    <w:rsid w:val="00610831"/>
    <w:rsid w:val="006211DF"/>
    <w:rsid w:val="0063501D"/>
    <w:rsid w:val="0067327F"/>
    <w:rsid w:val="00675D0F"/>
    <w:rsid w:val="006821CA"/>
    <w:rsid w:val="00682AAD"/>
    <w:rsid w:val="006833FE"/>
    <w:rsid w:val="006A77C1"/>
    <w:rsid w:val="006B0AA0"/>
    <w:rsid w:val="006B0E1C"/>
    <w:rsid w:val="006C01C4"/>
    <w:rsid w:val="006C0781"/>
    <w:rsid w:val="006E29FA"/>
    <w:rsid w:val="006F337B"/>
    <w:rsid w:val="006F3C0D"/>
    <w:rsid w:val="0070458E"/>
    <w:rsid w:val="00706FF2"/>
    <w:rsid w:val="0071654B"/>
    <w:rsid w:val="00720B60"/>
    <w:rsid w:val="00731793"/>
    <w:rsid w:val="007337BF"/>
    <w:rsid w:val="0073454C"/>
    <w:rsid w:val="00745049"/>
    <w:rsid w:val="00770214"/>
    <w:rsid w:val="0077522D"/>
    <w:rsid w:val="00775B0A"/>
    <w:rsid w:val="00775E5F"/>
    <w:rsid w:val="007B1EB9"/>
    <w:rsid w:val="007B25AA"/>
    <w:rsid w:val="007D22AE"/>
    <w:rsid w:val="007D506C"/>
    <w:rsid w:val="007E7240"/>
    <w:rsid w:val="007F48EF"/>
    <w:rsid w:val="00806EB7"/>
    <w:rsid w:val="008134F9"/>
    <w:rsid w:val="00815B87"/>
    <w:rsid w:val="008258F8"/>
    <w:rsid w:val="00827186"/>
    <w:rsid w:val="00840BC2"/>
    <w:rsid w:val="008471E4"/>
    <w:rsid w:val="008526C0"/>
    <w:rsid w:val="00864314"/>
    <w:rsid w:val="008812D0"/>
    <w:rsid w:val="00882055"/>
    <w:rsid w:val="008960BF"/>
    <w:rsid w:val="008E13BE"/>
    <w:rsid w:val="008E33B7"/>
    <w:rsid w:val="008F48C3"/>
    <w:rsid w:val="0091610C"/>
    <w:rsid w:val="00935355"/>
    <w:rsid w:val="00937E76"/>
    <w:rsid w:val="00975A9B"/>
    <w:rsid w:val="00986317"/>
    <w:rsid w:val="009949C2"/>
    <w:rsid w:val="009A1426"/>
    <w:rsid w:val="009A7BD3"/>
    <w:rsid w:val="009D090E"/>
    <w:rsid w:val="009D4351"/>
    <w:rsid w:val="009F2A91"/>
    <w:rsid w:val="00A00DBC"/>
    <w:rsid w:val="00A06362"/>
    <w:rsid w:val="00A13515"/>
    <w:rsid w:val="00A1573A"/>
    <w:rsid w:val="00A16EC8"/>
    <w:rsid w:val="00A2769B"/>
    <w:rsid w:val="00A7356C"/>
    <w:rsid w:val="00A74AF9"/>
    <w:rsid w:val="00A77245"/>
    <w:rsid w:val="00AC2ED1"/>
    <w:rsid w:val="00AC32CC"/>
    <w:rsid w:val="00AD5EDC"/>
    <w:rsid w:val="00AE0D78"/>
    <w:rsid w:val="00AF1FDD"/>
    <w:rsid w:val="00AF3F06"/>
    <w:rsid w:val="00AF621C"/>
    <w:rsid w:val="00B05589"/>
    <w:rsid w:val="00B34D0C"/>
    <w:rsid w:val="00B351D7"/>
    <w:rsid w:val="00B3726F"/>
    <w:rsid w:val="00B445F5"/>
    <w:rsid w:val="00B44C49"/>
    <w:rsid w:val="00B44ED2"/>
    <w:rsid w:val="00B5162A"/>
    <w:rsid w:val="00B71ED1"/>
    <w:rsid w:val="00B871E8"/>
    <w:rsid w:val="00B87B00"/>
    <w:rsid w:val="00BC1EE5"/>
    <w:rsid w:val="00BD6B79"/>
    <w:rsid w:val="00BE7051"/>
    <w:rsid w:val="00BF30F5"/>
    <w:rsid w:val="00C3701B"/>
    <w:rsid w:val="00C43A99"/>
    <w:rsid w:val="00C65405"/>
    <w:rsid w:val="00C8528F"/>
    <w:rsid w:val="00CA087A"/>
    <w:rsid w:val="00CB0D31"/>
    <w:rsid w:val="00CC6C90"/>
    <w:rsid w:val="00CD4FA8"/>
    <w:rsid w:val="00CE36A5"/>
    <w:rsid w:val="00CF255A"/>
    <w:rsid w:val="00D228D4"/>
    <w:rsid w:val="00D33712"/>
    <w:rsid w:val="00D66352"/>
    <w:rsid w:val="00D91F19"/>
    <w:rsid w:val="00DA6BB7"/>
    <w:rsid w:val="00DB2E1D"/>
    <w:rsid w:val="00DB4608"/>
    <w:rsid w:val="00DE267D"/>
    <w:rsid w:val="00DE39D4"/>
    <w:rsid w:val="00DF6B3C"/>
    <w:rsid w:val="00E1022D"/>
    <w:rsid w:val="00E12127"/>
    <w:rsid w:val="00E242D6"/>
    <w:rsid w:val="00E252B2"/>
    <w:rsid w:val="00E32244"/>
    <w:rsid w:val="00E347E2"/>
    <w:rsid w:val="00E4526A"/>
    <w:rsid w:val="00E54E86"/>
    <w:rsid w:val="00E96891"/>
    <w:rsid w:val="00EB4306"/>
    <w:rsid w:val="00EC0E1D"/>
    <w:rsid w:val="00EF1C68"/>
    <w:rsid w:val="00F00002"/>
    <w:rsid w:val="00F124A3"/>
    <w:rsid w:val="00F40A9E"/>
    <w:rsid w:val="00F543EB"/>
    <w:rsid w:val="00F72A7B"/>
    <w:rsid w:val="00F80063"/>
    <w:rsid w:val="00F91E78"/>
    <w:rsid w:val="00FA1767"/>
    <w:rsid w:val="00FA704D"/>
    <w:rsid w:val="00FE7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B75672"/>
  <w15:chartTrackingRefBased/>
  <w15:docId w15:val="{F56FBAD9-85EA-47A3-9344-1E6EDB98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428D"/>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D4FA8"/>
    <w:pPr>
      <w:keepNext/>
      <w:keepLines/>
      <w:spacing w:before="40" w:after="0"/>
      <w:outlineLvl w:val="2"/>
    </w:pPr>
    <w:rPr>
      <w:rFonts w:ascii="Cambria" w:eastAsia="Times New Roman" w:hAnsi="Cambria"/>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70249"/>
    <w:rPr>
      <w:sz w:val="16"/>
      <w:szCs w:val="16"/>
    </w:rPr>
  </w:style>
  <w:style w:type="paragraph" w:styleId="Tekstkomentarza">
    <w:name w:val="annotation text"/>
    <w:basedOn w:val="Normalny"/>
    <w:link w:val="TekstkomentarzaZnak"/>
    <w:uiPriority w:val="99"/>
    <w:semiHidden/>
    <w:unhideWhenUsed/>
    <w:rsid w:val="00570249"/>
    <w:pPr>
      <w:spacing w:line="240" w:lineRule="auto"/>
    </w:pPr>
    <w:rPr>
      <w:sz w:val="20"/>
      <w:szCs w:val="20"/>
    </w:rPr>
  </w:style>
  <w:style w:type="character" w:customStyle="1" w:styleId="TekstkomentarzaZnak">
    <w:name w:val="Tekst komentarza Znak"/>
    <w:link w:val="Tekstkomentarza"/>
    <w:uiPriority w:val="99"/>
    <w:semiHidden/>
    <w:rsid w:val="00570249"/>
    <w:rPr>
      <w:sz w:val="20"/>
      <w:szCs w:val="20"/>
    </w:rPr>
  </w:style>
  <w:style w:type="paragraph" w:styleId="Tematkomentarza">
    <w:name w:val="annotation subject"/>
    <w:basedOn w:val="Tekstkomentarza"/>
    <w:next w:val="Tekstkomentarza"/>
    <w:link w:val="TematkomentarzaZnak"/>
    <w:uiPriority w:val="99"/>
    <w:semiHidden/>
    <w:unhideWhenUsed/>
    <w:rsid w:val="00570249"/>
    <w:rPr>
      <w:b/>
      <w:bCs/>
    </w:rPr>
  </w:style>
  <w:style w:type="character" w:customStyle="1" w:styleId="TematkomentarzaZnak">
    <w:name w:val="Temat komentarza Znak"/>
    <w:link w:val="Tematkomentarza"/>
    <w:uiPriority w:val="99"/>
    <w:semiHidden/>
    <w:rsid w:val="00570249"/>
    <w:rPr>
      <w:b/>
      <w:bCs/>
      <w:sz w:val="20"/>
      <w:szCs w:val="20"/>
    </w:rPr>
  </w:style>
  <w:style w:type="paragraph" w:styleId="Tekstdymka">
    <w:name w:val="Balloon Text"/>
    <w:basedOn w:val="Normalny"/>
    <w:link w:val="TekstdymkaZnak"/>
    <w:uiPriority w:val="99"/>
    <w:semiHidden/>
    <w:unhideWhenUsed/>
    <w:rsid w:val="0057024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70249"/>
    <w:rPr>
      <w:rFonts w:ascii="Tahoma" w:hAnsi="Tahoma" w:cs="Tahoma"/>
      <w:sz w:val="16"/>
      <w:szCs w:val="16"/>
    </w:rPr>
  </w:style>
  <w:style w:type="paragraph" w:styleId="Akapitzlist">
    <w:name w:val="List Paragraph"/>
    <w:basedOn w:val="Normalny"/>
    <w:uiPriority w:val="34"/>
    <w:qFormat/>
    <w:rsid w:val="00AF3F06"/>
    <w:pPr>
      <w:ind w:left="720"/>
      <w:contextualSpacing/>
    </w:pPr>
  </w:style>
  <w:style w:type="character" w:styleId="Tekstzastpczy">
    <w:name w:val="Placeholder Text"/>
    <w:uiPriority w:val="99"/>
    <w:semiHidden/>
    <w:rsid w:val="000B636A"/>
    <w:rPr>
      <w:color w:val="808080"/>
    </w:rPr>
  </w:style>
  <w:style w:type="character" w:styleId="Hipercze">
    <w:name w:val="Hyperlink"/>
    <w:uiPriority w:val="99"/>
    <w:unhideWhenUsed/>
    <w:rsid w:val="00882055"/>
    <w:rPr>
      <w:color w:val="0000FF"/>
      <w:u w:val="single"/>
    </w:rPr>
  </w:style>
  <w:style w:type="character" w:customStyle="1" w:styleId="Nagwek3Znak">
    <w:name w:val="Nagłówek 3 Znak"/>
    <w:link w:val="Nagwek3"/>
    <w:uiPriority w:val="9"/>
    <w:rsid w:val="00CD4FA8"/>
    <w:rPr>
      <w:rFonts w:ascii="Cambria" w:eastAsia="Times New Roman" w:hAnsi="Cambria" w:cs="Times New Roman"/>
      <w:color w:val="243F60"/>
      <w:sz w:val="24"/>
      <w:szCs w:val="24"/>
    </w:rPr>
  </w:style>
  <w:style w:type="table" w:customStyle="1" w:styleId="Tabela-Siatka1">
    <w:name w:val="Tabela - Siatka1"/>
    <w:basedOn w:val="Standardowy"/>
    <w:next w:val="Tabela-Siatka"/>
    <w:uiPriority w:val="59"/>
    <w:rsid w:val="00B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35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355"/>
  </w:style>
  <w:style w:type="paragraph" w:styleId="Stopka">
    <w:name w:val="footer"/>
    <w:basedOn w:val="Normalny"/>
    <w:link w:val="StopkaZnak"/>
    <w:uiPriority w:val="99"/>
    <w:unhideWhenUsed/>
    <w:rsid w:val="00935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355"/>
  </w:style>
  <w:style w:type="character" w:customStyle="1" w:styleId="shorttext">
    <w:name w:val="short_text"/>
    <w:basedOn w:val="Domylnaczcionkaakapitu"/>
    <w:rsid w:val="00682AAD"/>
  </w:style>
  <w:style w:type="paragraph" w:styleId="HTML-wstpniesformatowany">
    <w:name w:val="HTML Preformatted"/>
    <w:basedOn w:val="Normalny"/>
    <w:link w:val="HTML-wstpniesformatowanyZnak"/>
    <w:uiPriority w:val="99"/>
    <w:unhideWhenUsed/>
    <w:rsid w:val="0037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373FD4"/>
    <w:rPr>
      <w:rFonts w:ascii="Courier New" w:eastAsia="Times New Roman" w:hAnsi="Courier New" w:cs="Courier New"/>
      <w:sz w:val="20"/>
      <w:szCs w:val="20"/>
      <w:lang w:eastAsia="pl-PL"/>
    </w:rPr>
  </w:style>
  <w:style w:type="character" w:styleId="Uwydatnienie">
    <w:name w:val="Emphasis"/>
    <w:uiPriority w:val="20"/>
    <w:qFormat/>
    <w:rsid w:val="00186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650">
      <w:bodyDiv w:val="1"/>
      <w:marLeft w:val="0"/>
      <w:marRight w:val="0"/>
      <w:marTop w:val="0"/>
      <w:marBottom w:val="0"/>
      <w:divBdr>
        <w:top w:val="none" w:sz="0" w:space="0" w:color="auto"/>
        <w:left w:val="none" w:sz="0" w:space="0" w:color="auto"/>
        <w:bottom w:val="none" w:sz="0" w:space="0" w:color="auto"/>
        <w:right w:val="none" w:sz="0" w:space="0" w:color="auto"/>
      </w:divBdr>
    </w:div>
    <w:div w:id="110439783">
      <w:bodyDiv w:val="1"/>
      <w:marLeft w:val="0"/>
      <w:marRight w:val="0"/>
      <w:marTop w:val="0"/>
      <w:marBottom w:val="0"/>
      <w:divBdr>
        <w:top w:val="none" w:sz="0" w:space="0" w:color="auto"/>
        <w:left w:val="none" w:sz="0" w:space="0" w:color="auto"/>
        <w:bottom w:val="none" w:sz="0" w:space="0" w:color="auto"/>
        <w:right w:val="none" w:sz="0" w:space="0" w:color="auto"/>
      </w:divBdr>
      <w:divsChild>
        <w:div w:id="2122415847">
          <w:marLeft w:val="0"/>
          <w:marRight w:val="0"/>
          <w:marTop w:val="0"/>
          <w:marBottom w:val="0"/>
          <w:divBdr>
            <w:top w:val="none" w:sz="0" w:space="0" w:color="auto"/>
            <w:left w:val="none" w:sz="0" w:space="0" w:color="auto"/>
            <w:bottom w:val="none" w:sz="0" w:space="0" w:color="auto"/>
            <w:right w:val="none" w:sz="0" w:space="0" w:color="auto"/>
          </w:divBdr>
          <w:divsChild>
            <w:div w:id="1911235893">
              <w:marLeft w:val="0"/>
              <w:marRight w:val="0"/>
              <w:marTop w:val="0"/>
              <w:marBottom w:val="0"/>
              <w:divBdr>
                <w:top w:val="none" w:sz="0" w:space="0" w:color="auto"/>
                <w:left w:val="none" w:sz="0" w:space="0" w:color="auto"/>
                <w:bottom w:val="none" w:sz="0" w:space="0" w:color="auto"/>
                <w:right w:val="none" w:sz="0" w:space="0" w:color="auto"/>
              </w:divBdr>
              <w:divsChild>
                <w:div w:id="148788663">
                  <w:marLeft w:val="0"/>
                  <w:marRight w:val="0"/>
                  <w:marTop w:val="0"/>
                  <w:marBottom w:val="0"/>
                  <w:divBdr>
                    <w:top w:val="none" w:sz="0" w:space="0" w:color="auto"/>
                    <w:left w:val="none" w:sz="0" w:space="0" w:color="auto"/>
                    <w:bottom w:val="none" w:sz="0" w:space="0" w:color="auto"/>
                    <w:right w:val="none" w:sz="0" w:space="0" w:color="auto"/>
                  </w:divBdr>
                  <w:divsChild>
                    <w:div w:id="1452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3513">
      <w:bodyDiv w:val="1"/>
      <w:marLeft w:val="0"/>
      <w:marRight w:val="0"/>
      <w:marTop w:val="0"/>
      <w:marBottom w:val="0"/>
      <w:divBdr>
        <w:top w:val="none" w:sz="0" w:space="0" w:color="auto"/>
        <w:left w:val="none" w:sz="0" w:space="0" w:color="auto"/>
        <w:bottom w:val="none" w:sz="0" w:space="0" w:color="auto"/>
        <w:right w:val="none" w:sz="0" w:space="0" w:color="auto"/>
      </w:divBdr>
    </w:div>
    <w:div w:id="684403948">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1505895237">
          <w:marLeft w:val="0"/>
          <w:marRight w:val="0"/>
          <w:marTop w:val="0"/>
          <w:marBottom w:val="0"/>
          <w:divBdr>
            <w:top w:val="none" w:sz="0" w:space="0" w:color="auto"/>
            <w:left w:val="none" w:sz="0" w:space="0" w:color="auto"/>
            <w:bottom w:val="none" w:sz="0" w:space="0" w:color="auto"/>
            <w:right w:val="none" w:sz="0" w:space="0" w:color="auto"/>
          </w:divBdr>
          <w:divsChild>
            <w:div w:id="1624656563">
              <w:marLeft w:val="0"/>
              <w:marRight w:val="0"/>
              <w:marTop w:val="0"/>
              <w:marBottom w:val="0"/>
              <w:divBdr>
                <w:top w:val="none" w:sz="0" w:space="0" w:color="auto"/>
                <w:left w:val="none" w:sz="0" w:space="0" w:color="auto"/>
                <w:bottom w:val="none" w:sz="0" w:space="0" w:color="auto"/>
                <w:right w:val="none" w:sz="0" w:space="0" w:color="auto"/>
              </w:divBdr>
              <w:divsChild>
                <w:div w:id="136068730">
                  <w:marLeft w:val="0"/>
                  <w:marRight w:val="0"/>
                  <w:marTop w:val="0"/>
                  <w:marBottom w:val="0"/>
                  <w:divBdr>
                    <w:top w:val="none" w:sz="0" w:space="0" w:color="auto"/>
                    <w:left w:val="none" w:sz="0" w:space="0" w:color="auto"/>
                    <w:bottom w:val="none" w:sz="0" w:space="0" w:color="auto"/>
                    <w:right w:val="none" w:sz="0" w:space="0" w:color="auto"/>
                  </w:divBdr>
                  <w:divsChild>
                    <w:div w:id="1311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1349">
      <w:bodyDiv w:val="1"/>
      <w:marLeft w:val="0"/>
      <w:marRight w:val="0"/>
      <w:marTop w:val="0"/>
      <w:marBottom w:val="0"/>
      <w:divBdr>
        <w:top w:val="none" w:sz="0" w:space="0" w:color="auto"/>
        <w:left w:val="none" w:sz="0" w:space="0" w:color="auto"/>
        <w:bottom w:val="none" w:sz="0" w:space="0" w:color="auto"/>
        <w:right w:val="none" w:sz="0" w:space="0" w:color="auto"/>
      </w:divBdr>
    </w:div>
    <w:div w:id="1517572961">
      <w:bodyDiv w:val="1"/>
      <w:marLeft w:val="0"/>
      <w:marRight w:val="0"/>
      <w:marTop w:val="0"/>
      <w:marBottom w:val="0"/>
      <w:divBdr>
        <w:top w:val="none" w:sz="0" w:space="0" w:color="auto"/>
        <w:left w:val="none" w:sz="0" w:space="0" w:color="auto"/>
        <w:bottom w:val="none" w:sz="0" w:space="0" w:color="auto"/>
        <w:right w:val="none" w:sz="0" w:space="0" w:color="auto"/>
      </w:divBdr>
    </w:div>
    <w:div w:id="1662007750">
      <w:bodyDiv w:val="1"/>
      <w:marLeft w:val="0"/>
      <w:marRight w:val="0"/>
      <w:marTop w:val="0"/>
      <w:marBottom w:val="0"/>
      <w:divBdr>
        <w:top w:val="none" w:sz="0" w:space="0" w:color="auto"/>
        <w:left w:val="none" w:sz="0" w:space="0" w:color="auto"/>
        <w:bottom w:val="none" w:sz="0" w:space="0" w:color="auto"/>
        <w:right w:val="none" w:sz="0" w:space="0" w:color="auto"/>
      </w:divBdr>
      <w:divsChild>
        <w:div w:id="146242668">
          <w:marLeft w:val="0"/>
          <w:marRight w:val="0"/>
          <w:marTop w:val="0"/>
          <w:marBottom w:val="0"/>
          <w:divBdr>
            <w:top w:val="none" w:sz="0" w:space="0" w:color="auto"/>
            <w:left w:val="none" w:sz="0" w:space="0" w:color="auto"/>
            <w:bottom w:val="none" w:sz="0" w:space="0" w:color="auto"/>
            <w:right w:val="none" w:sz="0" w:space="0" w:color="auto"/>
          </w:divBdr>
          <w:divsChild>
            <w:div w:id="1472987750">
              <w:marLeft w:val="0"/>
              <w:marRight w:val="0"/>
              <w:marTop w:val="0"/>
              <w:marBottom w:val="0"/>
              <w:divBdr>
                <w:top w:val="none" w:sz="0" w:space="0" w:color="auto"/>
                <w:left w:val="none" w:sz="0" w:space="0" w:color="auto"/>
                <w:bottom w:val="none" w:sz="0" w:space="0" w:color="auto"/>
                <w:right w:val="none" w:sz="0" w:space="0" w:color="auto"/>
              </w:divBdr>
              <w:divsChild>
                <w:div w:id="1726564810">
                  <w:marLeft w:val="0"/>
                  <w:marRight w:val="0"/>
                  <w:marTop w:val="0"/>
                  <w:marBottom w:val="0"/>
                  <w:divBdr>
                    <w:top w:val="none" w:sz="0" w:space="0" w:color="auto"/>
                    <w:left w:val="none" w:sz="0" w:space="0" w:color="auto"/>
                    <w:bottom w:val="none" w:sz="0" w:space="0" w:color="auto"/>
                    <w:right w:val="none" w:sz="0" w:space="0" w:color="auto"/>
                  </w:divBdr>
                  <w:divsChild>
                    <w:div w:id="253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8110">
      <w:bodyDiv w:val="1"/>
      <w:marLeft w:val="0"/>
      <w:marRight w:val="0"/>
      <w:marTop w:val="0"/>
      <w:marBottom w:val="0"/>
      <w:divBdr>
        <w:top w:val="none" w:sz="0" w:space="0" w:color="auto"/>
        <w:left w:val="none" w:sz="0" w:space="0" w:color="auto"/>
        <w:bottom w:val="none" w:sz="0" w:space="0" w:color="auto"/>
        <w:right w:val="none" w:sz="0" w:space="0" w:color="auto"/>
      </w:divBdr>
    </w:div>
    <w:div w:id="2058501809">
      <w:bodyDiv w:val="1"/>
      <w:marLeft w:val="0"/>
      <w:marRight w:val="0"/>
      <w:marTop w:val="0"/>
      <w:marBottom w:val="0"/>
      <w:divBdr>
        <w:top w:val="none" w:sz="0" w:space="0" w:color="auto"/>
        <w:left w:val="none" w:sz="0" w:space="0" w:color="auto"/>
        <w:bottom w:val="none" w:sz="0" w:space="0" w:color="auto"/>
        <w:right w:val="none" w:sz="0" w:space="0" w:color="auto"/>
      </w:divBdr>
      <w:divsChild>
        <w:div w:id="1301768926">
          <w:marLeft w:val="0"/>
          <w:marRight w:val="0"/>
          <w:marTop w:val="0"/>
          <w:marBottom w:val="0"/>
          <w:divBdr>
            <w:top w:val="none" w:sz="0" w:space="0" w:color="auto"/>
            <w:left w:val="none" w:sz="0" w:space="0" w:color="auto"/>
            <w:bottom w:val="none" w:sz="0" w:space="0" w:color="auto"/>
            <w:right w:val="none" w:sz="0" w:space="0" w:color="auto"/>
          </w:divBdr>
          <w:divsChild>
            <w:div w:id="1670211606">
              <w:marLeft w:val="0"/>
              <w:marRight w:val="0"/>
              <w:marTop w:val="0"/>
              <w:marBottom w:val="0"/>
              <w:divBdr>
                <w:top w:val="none" w:sz="0" w:space="0" w:color="auto"/>
                <w:left w:val="none" w:sz="0" w:space="0" w:color="auto"/>
                <w:bottom w:val="none" w:sz="0" w:space="0" w:color="auto"/>
                <w:right w:val="none" w:sz="0" w:space="0" w:color="auto"/>
              </w:divBdr>
              <w:divsChild>
                <w:div w:id="35087253">
                  <w:marLeft w:val="0"/>
                  <w:marRight w:val="0"/>
                  <w:marTop w:val="0"/>
                  <w:marBottom w:val="0"/>
                  <w:divBdr>
                    <w:top w:val="none" w:sz="0" w:space="0" w:color="auto"/>
                    <w:left w:val="none" w:sz="0" w:space="0" w:color="auto"/>
                    <w:bottom w:val="none" w:sz="0" w:space="0" w:color="auto"/>
                    <w:right w:val="none" w:sz="0" w:space="0" w:color="auto"/>
                  </w:divBdr>
                  <w:divsChild>
                    <w:div w:id="1780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wet.pula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wet.pulawy.pl/" TargetMode="External"/><Relationship Id="rId4" Type="http://schemas.openxmlformats.org/officeDocument/2006/relationships/settings" Target="settings.xml"/><Relationship Id="rId9" Type="http://schemas.openxmlformats.org/officeDocument/2006/relationships/hyperlink" Target="http://www.piwet.pulaw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96E31-D8C3-4B61-A663-ADB0E575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1832</Words>
  <Characters>10997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12804</CharactersWithSpaces>
  <SharedDoc>false</SharedDoc>
  <HLinks>
    <vt:vector size="18" baseType="variant">
      <vt:variant>
        <vt:i4>7405679</vt:i4>
      </vt:variant>
      <vt:variant>
        <vt:i4>6</vt:i4>
      </vt:variant>
      <vt:variant>
        <vt:i4>0</vt:i4>
      </vt:variant>
      <vt:variant>
        <vt:i4>5</vt:i4>
      </vt:variant>
      <vt:variant>
        <vt:lpwstr>http://www.piwet.pulawy.pl/</vt:lpwstr>
      </vt:variant>
      <vt:variant>
        <vt:lpwstr/>
      </vt:variant>
      <vt:variant>
        <vt:i4>7405679</vt:i4>
      </vt:variant>
      <vt:variant>
        <vt:i4>3</vt:i4>
      </vt:variant>
      <vt:variant>
        <vt:i4>0</vt:i4>
      </vt:variant>
      <vt:variant>
        <vt:i4>5</vt:i4>
      </vt:variant>
      <vt:variant>
        <vt:lpwstr>http://www.piwet.pulawy.pl/</vt:lpwstr>
      </vt:variant>
      <vt:variant>
        <vt:lpwstr/>
      </vt:variant>
      <vt:variant>
        <vt:i4>7405679</vt:i4>
      </vt:variant>
      <vt:variant>
        <vt:i4>0</vt:i4>
      </vt:variant>
      <vt:variant>
        <vt:i4>0</vt:i4>
      </vt:variant>
      <vt:variant>
        <vt:i4>5</vt:i4>
      </vt:variant>
      <vt:variant>
        <vt:lpwstr>http://www.piwet.pulawy.pl/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A. Nowakowska</cp:lastModifiedBy>
  <cp:revision>2</cp:revision>
  <cp:lastPrinted>2022-06-08T11:42:00Z</cp:lastPrinted>
  <dcterms:created xsi:type="dcterms:W3CDTF">2022-06-08T12:43:00Z</dcterms:created>
  <dcterms:modified xsi:type="dcterms:W3CDTF">2022-06-08T12:43:00Z</dcterms:modified>
</cp:coreProperties>
</file>